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8D" w:rsidRPr="00ED1548" w:rsidRDefault="0027638D" w:rsidP="0027638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86373" w:rsidRPr="00ED1548" w:rsidRDefault="00820248" w:rsidP="00CA67C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  <w:i/>
        </w:rPr>
        <w:t xml:space="preserve">Załącznik nr 1 do </w:t>
      </w:r>
      <w:r w:rsidR="00ED1548" w:rsidRPr="00ED1548">
        <w:rPr>
          <w:rFonts w:ascii="Times New Roman" w:hAnsi="Times New Roman" w:cs="Times New Roman"/>
          <w:b/>
          <w:bCs/>
          <w:i/>
        </w:rPr>
        <w:t>SIWZ</w:t>
      </w:r>
      <w:r w:rsidR="00ED1548">
        <w:rPr>
          <w:rFonts w:ascii="Times New Roman" w:hAnsi="Times New Roman" w:cs="Times New Roman"/>
          <w:b/>
          <w:bCs/>
          <w:i/>
        </w:rPr>
        <w:br/>
      </w:r>
      <w:r w:rsidR="00ED1548">
        <w:rPr>
          <w:rFonts w:ascii="Times New Roman" w:hAnsi="Times New Roman" w:cs="Times New Roman"/>
          <w:b/>
          <w:bCs/>
        </w:rPr>
        <w:t>Znak sprawy: X/PN/2018</w:t>
      </w:r>
    </w:p>
    <w:p w:rsidR="00C86373" w:rsidRPr="00ED1548" w:rsidRDefault="00C86373">
      <w:pPr>
        <w:spacing w:after="0" w:line="240" w:lineRule="auto"/>
        <w:ind w:left="1276" w:right="-108" w:hanging="1276"/>
        <w:jc w:val="both"/>
        <w:rPr>
          <w:rFonts w:ascii="Times New Roman" w:eastAsia="Calibri" w:hAnsi="Times New Roman" w:cs="Times New Roman"/>
          <w:b/>
          <w:iCs/>
        </w:rPr>
      </w:pPr>
    </w:p>
    <w:p w:rsidR="00C86373" w:rsidRPr="00ED1548" w:rsidRDefault="00E5366E" w:rsidP="00FF0931">
      <w:pPr>
        <w:spacing w:after="0" w:line="240" w:lineRule="auto"/>
        <w:ind w:left="1276" w:right="-108" w:hanging="1276"/>
        <w:jc w:val="center"/>
        <w:rPr>
          <w:rFonts w:ascii="Times New Roman" w:eastAsia="Calibri" w:hAnsi="Times New Roman" w:cs="Times New Roman"/>
          <w:b/>
          <w:iCs/>
        </w:rPr>
      </w:pPr>
      <w:r w:rsidRPr="00ED1548">
        <w:rPr>
          <w:rFonts w:ascii="Times New Roman" w:eastAsia="Calibri" w:hAnsi="Times New Roman" w:cs="Times New Roman"/>
          <w:b/>
          <w:iCs/>
        </w:rPr>
        <w:t>Opis</w:t>
      </w:r>
      <w:r w:rsidR="00820248" w:rsidRPr="00ED1548">
        <w:rPr>
          <w:rFonts w:ascii="Times New Roman" w:eastAsia="Calibri" w:hAnsi="Times New Roman" w:cs="Times New Roman"/>
          <w:b/>
          <w:iCs/>
        </w:rPr>
        <w:t xml:space="preserve"> przedmiotu zamówienia</w:t>
      </w:r>
      <w:r w:rsidRPr="00ED1548">
        <w:rPr>
          <w:rFonts w:ascii="Times New Roman" w:eastAsia="Calibri" w:hAnsi="Times New Roman" w:cs="Times New Roman"/>
          <w:b/>
          <w:iCs/>
        </w:rPr>
        <w:t xml:space="preserve"> (OPZ)</w:t>
      </w:r>
    </w:p>
    <w:p w:rsidR="00C86373" w:rsidRPr="00ED1548" w:rsidRDefault="00C86373">
      <w:pPr>
        <w:spacing w:after="0" w:line="200" w:lineRule="atLeast"/>
        <w:ind w:left="-426" w:right="-284"/>
        <w:jc w:val="both"/>
        <w:rPr>
          <w:rFonts w:ascii="Times New Roman" w:eastAsia="Calibri" w:hAnsi="Times New Roman" w:cs="Times New Roman"/>
          <w:b/>
        </w:rPr>
      </w:pPr>
    </w:p>
    <w:p w:rsidR="00C86373" w:rsidRPr="00ED1548" w:rsidRDefault="00820248" w:rsidP="00C25742">
      <w:pPr>
        <w:spacing w:after="0" w:line="200" w:lineRule="atLeast"/>
        <w:ind w:right="-284"/>
        <w:jc w:val="both"/>
        <w:rPr>
          <w:rFonts w:ascii="Times New Roman" w:eastAsia="Calibri" w:hAnsi="Times New Roman" w:cs="Times New Roman"/>
          <w:b/>
        </w:rPr>
      </w:pPr>
      <w:r w:rsidRPr="00ED1548">
        <w:rPr>
          <w:rFonts w:ascii="Times New Roman" w:eastAsia="Calibri" w:hAnsi="Times New Roman" w:cs="Times New Roman"/>
          <w:b/>
        </w:rPr>
        <w:t xml:space="preserve">Dostawa, instalacja i  konfiguracja </w:t>
      </w:r>
      <w:r w:rsidR="00C25742" w:rsidRPr="00ED1548">
        <w:rPr>
          <w:rFonts w:ascii="Times New Roman" w:eastAsia="Calibri" w:hAnsi="Times New Roman" w:cs="Times New Roman"/>
          <w:b/>
        </w:rPr>
        <w:t>oprogramowania HIS i EDM wraz z niezbędnym do ich uruchomienia</w:t>
      </w:r>
      <w:r w:rsidR="006702C3" w:rsidRPr="00ED1548">
        <w:rPr>
          <w:rFonts w:ascii="Times New Roman" w:eastAsia="Calibri" w:hAnsi="Times New Roman" w:cs="Times New Roman"/>
          <w:b/>
        </w:rPr>
        <w:t xml:space="preserve"> </w:t>
      </w:r>
      <w:r w:rsidR="00C25742" w:rsidRPr="00ED1548">
        <w:rPr>
          <w:rFonts w:ascii="Times New Roman" w:eastAsia="Calibri" w:hAnsi="Times New Roman" w:cs="Times New Roman"/>
          <w:b/>
        </w:rPr>
        <w:t>sprzętem</w:t>
      </w:r>
      <w:r w:rsidR="006702C3" w:rsidRPr="00ED1548">
        <w:rPr>
          <w:rFonts w:ascii="Times New Roman" w:eastAsia="Calibri" w:hAnsi="Times New Roman" w:cs="Times New Roman"/>
          <w:b/>
        </w:rPr>
        <w:t xml:space="preserve"> realizowana w ramach </w:t>
      </w:r>
      <w:r w:rsidRPr="00ED1548">
        <w:rPr>
          <w:rFonts w:ascii="Times New Roman" w:eastAsia="Calibri" w:hAnsi="Times New Roman" w:cs="Times New Roman"/>
          <w:b/>
        </w:rPr>
        <w:t xml:space="preserve">projektu </w:t>
      </w:r>
      <w:r w:rsidR="00C25742" w:rsidRPr="00ED1548">
        <w:rPr>
          <w:rFonts w:ascii="Times New Roman" w:eastAsia="Calibri" w:hAnsi="Times New Roman" w:cs="Times New Roman"/>
          <w:b/>
        </w:rPr>
        <w:t xml:space="preserve">„Zwiększenie dostępności do e-usług dla pacjentów oraz wdrożenie podstawowego obiegu elektronicznej dokumentacji medycznej w Centrum </w:t>
      </w:r>
      <w:r w:rsidR="006702C3" w:rsidRPr="00ED1548">
        <w:rPr>
          <w:rFonts w:ascii="Times New Roman" w:eastAsia="Calibri" w:hAnsi="Times New Roman" w:cs="Times New Roman"/>
          <w:b/>
        </w:rPr>
        <w:t>Medycznym im. dr. L. Rydygiera S</w:t>
      </w:r>
      <w:r w:rsidR="00C25742" w:rsidRPr="00ED1548">
        <w:rPr>
          <w:rFonts w:ascii="Times New Roman" w:eastAsia="Calibri" w:hAnsi="Times New Roman" w:cs="Times New Roman"/>
          <w:b/>
        </w:rPr>
        <w:t>p. z o.o."</w:t>
      </w:r>
    </w:p>
    <w:p w:rsidR="00C25742" w:rsidRPr="00ED1548" w:rsidRDefault="00C25742" w:rsidP="00C25742">
      <w:pPr>
        <w:spacing w:after="0" w:line="200" w:lineRule="atLeast"/>
        <w:ind w:right="-284"/>
        <w:jc w:val="both"/>
        <w:rPr>
          <w:rFonts w:ascii="Times New Roman" w:eastAsia="Calibri" w:hAnsi="Times New Roman" w:cs="Times New Roman"/>
          <w:b/>
        </w:rPr>
      </w:pPr>
    </w:p>
    <w:p w:rsidR="00C86373" w:rsidRPr="00ED1548" w:rsidRDefault="0082024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Cel realizacji</w:t>
      </w:r>
    </w:p>
    <w:p w:rsidR="00C86373" w:rsidRPr="00ED1548" w:rsidRDefault="00820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Celem realizacji zamówienia jest rozwój usług elektronicznych, zwiększone ich wykorzystanie, zapewnienie interoperacyjności systemów teleinformatycznych</w:t>
      </w:r>
      <w:r w:rsidR="006702C3" w:rsidRPr="00ED1548">
        <w:rPr>
          <w:rFonts w:ascii="Times New Roman" w:hAnsi="Times New Roman" w:cs="Times New Roman"/>
        </w:rPr>
        <w:t xml:space="preserve"> Zamawiają</w:t>
      </w:r>
      <w:r w:rsidR="00C25742" w:rsidRPr="00ED1548">
        <w:rPr>
          <w:rFonts w:ascii="Times New Roman" w:hAnsi="Times New Roman" w:cs="Times New Roman"/>
        </w:rPr>
        <w:t>cego</w:t>
      </w:r>
      <w:r w:rsidRPr="00ED1548">
        <w:rPr>
          <w:rFonts w:ascii="Times New Roman" w:hAnsi="Times New Roman" w:cs="Times New Roman"/>
        </w:rPr>
        <w:t>, zautomatyzowanie wymiany danych, podniesienie poziomu bezpieczeństwa wymiany i przechowywania danych.</w:t>
      </w:r>
    </w:p>
    <w:p w:rsidR="00C86373" w:rsidRPr="00ED1548" w:rsidRDefault="00C86373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86373" w:rsidRPr="00ED1548" w:rsidRDefault="0082024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Przedmiot zamówienia</w:t>
      </w:r>
    </w:p>
    <w:p w:rsidR="00C86373" w:rsidRPr="00ED1548" w:rsidRDefault="00820248" w:rsidP="00C25742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Przedmiotem zamówienia jest dostawa, instalacja i  konfiguracja </w:t>
      </w:r>
      <w:r w:rsidR="00C25742" w:rsidRPr="00ED1548">
        <w:rPr>
          <w:rFonts w:ascii="Times New Roman" w:hAnsi="Times New Roman" w:cs="Times New Roman"/>
        </w:rPr>
        <w:t xml:space="preserve">oprogramowania HIS i EDM wraz </w:t>
      </w:r>
      <w:r w:rsidR="00ED1548" w:rsidRPr="00ED1548">
        <w:rPr>
          <w:rFonts w:ascii="Times New Roman" w:hAnsi="Times New Roman" w:cs="Times New Roman"/>
        </w:rPr>
        <w:br/>
      </w:r>
      <w:r w:rsidR="00C25742" w:rsidRPr="00ED1548">
        <w:rPr>
          <w:rFonts w:ascii="Times New Roman" w:hAnsi="Times New Roman" w:cs="Times New Roman"/>
        </w:rPr>
        <w:t xml:space="preserve">z dostawą, instalacją i konfiguracją </w:t>
      </w:r>
      <w:r w:rsidRPr="00ED1548">
        <w:rPr>
          <w:rFonts w:ascii="Times New Roman" w:hAnsi="Times New Roman" w:cs="Times New Roman"/>
        </w:rPr>
        <w:t xml:space="preserve">sprzętu i oprogramowania </w:t>
      </w:r>
      <w:r w:rsidR="00C25742" w:rsidRPr="00ED1548">
        <w:rPr>
          <w:rFonts w:ascii="Times New Roman" w:hAnsi="Times New Roman" w:cs="Times New Roman"/>
        </w:rPr>
        <w:t xml:space="preserve">systemowego i narzędziowego </w:t>
      </w:r>
      <w:r w:rsidRPr="00ED1548">
        <w:rPr>
          <w:rFonts w:ascii="Times New Roman" w:hAnsi="Times New Roman" w:cs="Times New Roman"/>
        </w:rPr>
        <w:t>na potrzeby projektu „</w:t>
      </w:r>
      <w:r w:rsidR="00C25742" w:rsidRPr="00ED1548">
        <w:rPr>
          <w:rFonts w:ascii="Times New Roman" w:hAnsi="Times New Roman" w:cs="Times New Roman"/>
        </w:rPr>
        <w:t xml:space="preserve">„Zwiększenie dostępności do e-usług dla pacjentów oraz wdrożenie podstawowego obiegu elektronicznej dokumentacji medycznej w Centrum Medycznym im. dr. L. Rydygiera </w:t>
      </w:r>
      <w:r w:rsidR="00ED1548" w:rsidRPr="00ED1548">
        <w:rPr>
          <w:rFonts w:ascii="Times New Roman" w:hAnsi="Times New Roman" w:cs="Times New Roman"/>
        </w:rPr>
        <w:br/>
      </w:r>
      <w:r w:rsidR="00C25742" w:rsidRPr="00ED1548">
        <w:rPr>
          <w:rFonts w:ascii="Times New Roman" w:hAnsi="Times New Roman" w:cs="Times New Roman"/>
        </w:rPr>
        <w:t>sp. z o.o."</w:t>
      </w:r>
    </w:p>
    <w:p w:rsidR="00C86373" w:rsidRPr="00ED1548" w:rsidRDefault="0082024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</w:t>
      </w:r>
      <w:r w:rsidR="006702C3" w:rsidRPr="00ED1548">
        <w:rPr>
          <w:rFonts w:ascii="Times New Roman" w:hAnsi="Times New Roman" w:cs="Times New Roman"/>
        </w:rPr>
        <w:t>rzedmiot zamówienia składa się z następujących zadań</w:t>
      </w:r>
      <w:r w:rsidRPr="00ED1548">
        <w:rPr>
          <w:rFonts w:ascii="Times New Roman" w:hAnsi="Times New Roman" w:cs="Times New Roman"/>
        </w:rPr>
        <w:t>:</w:t>
      </w:r>
    </w:p>
    <w:p w:rsidR="006702C3" w:rsidRPr="00ED1548" w:rsidRDefault="009574D9" w:rsidP="006702C3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Zakup i dostawa w ramach zadania ,,</w:t>
      </w:r>
      <w:r w:rsidR="00820248" w:rsidRPr="00ED1548">
        <w:rPr>
          <w:rFonts w:ascii="Times New Roman" w:hAnsi="Times New Roman" w:cs="Times New Roman"/>
        </w:rPr>
        <w:t>Modernizacja siec</w:t>
      </w:r>
      <w:r w:rsidR="006702C3" w:rsidRPr="00ED1548">
        <w:rPr>
          <w:rFonts w:ascii="Times New Roman" w:hAnsi="Times New Roman" w:cs="Times New Roman"/>
        </w:rPr>
        <w:t>i teleinformatycznej</w:t>
      </w:r>
      <w:r>
        <w:rPr>
          <w:rFonts w:ascii="Times New Roman" w:hAnsi="Times New Roman" w:cs="Times New Roman"/>
        </w:rPr>
        <w:t>”</w:t>
      </w:r>
      <w:r w:rsidR="006702C3" w:rsidRPr="00ED1548">
        <w:rPr>
          <w:rFonts w:ascii="Times New Roman" w:hAnsi="Times New Roman" w:cs="Times New Roman"/>
        </w:rPr>
        <w:t>:</w:t>
      </w:r>
      <w:r w:rsidR="00820248" w:rsidRPr="00ED1548">
        <w:rPr>
          <w:rFonts w:ascii="Times New Roman" w:hAnsi="Times New Roman" w:cs="Times New Roman"/>
        </w:rPr>
        <w:t xml:space="preserve"> </w:t>
      </w:r>
    </w:p>
    <w:p w:rsidR="006702C3" w:rsidRPr="00ED1548" w:rsidRDefault="006702C3" w:rsidP="006702C3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</w:t>
      </w:r>
      <w:r w:rsidR="008613F6" w:rsidRPr="00ED1548">
        <w:rPr>
          <w:rFonts w:ascii="Times New Roman" w:hAnsi="Times New Roman" w:cs="Times New Roman"/>
        </w:rPr>
        <w:t>zafa</w:t>
      </w:r>
      <w:r w:rsidRPr="00ED1548">
        <w:rPr>
          <w:rFonts w:ascii="Times New Roman" w:hAnsi="Times New Roman" w:cs="Times New Roman"/>
        </w:rPr>
        <w:t xml:space="preserve"> typu rack 42U, wg wymagań opisanych w Załączniku 1 do </w:t>
      </w:r>
      <w:r w:rsidR="00CA67C6" w:rsidRPr="00ED1548">
        <w:rPr>
          <w:rFonts w:ascii="Times New Roman" w:hAnsi="Times New Roman" w:cs="Times New Roman"/>
        </w:rPr>
        <w:t xml:space="preserve">niniejszego Opisu Przedmiotu Zamówienia ( dalej jako: </w:t>
      </w:r>
      <w:r w:rsidRPr="00ED1548">
        <w:rPr>
          <w:rFonts w:ascii="Times New Roman" w:hAnsi="Times New Roman" w:cs="Times New Roman"/>
        </w:rPr>
        <w:t>OPZ</w:t>
      </w:r>
      <w:r w:rsidR="00CA67C6" w:rsidRPr="00ED1548">
        <w:rPr>
          <w:rFonts w:ascii="Times New Roman" w:hAnsi="Times New Roman" w:cs="Times New Roman"/>
        </w:rPr>
        <w:t>)</w:t>
      </w:r>
    </w:p>
    <w:p w:rsidR="00C86373" w:rsidRPr="00ED1548" w:rsidRDefault="006702C3" w:rsidP="006702C3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UPS 7,</w:t>
      </w:r>
      <w:r w:rsidR="00820248" w:rsidRPr="00ED1548">
        <w:rPr>
          <w:rFonts w:ascii="Times New Roman" w:hAnsi="Times New Roman" w:cs="Times New Roman"/>
        </w:rPr>
        <w:t>5 kVA, wg wymagań opisanych w Załączniku 2 do OPZ</w:t>
      </w:r>
    </w:p>
    <w:p w:rsidR="00290CF5" w:rsidRPr="00ED1548" w:rsidRDefault="00290CF5" w:rsidP="00290CF5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Przełącznik szkieletowy, wg wymagań opisanych w Załączniku 3 do OPZ</w:t>
      </w:r>
    </w:p>
    <w:p w:rsidR="00C86373" w:rsidRPr="00ED1548" w:rsidRDefault="00820248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Sprzęt komputerowy</w:t>
      </w:r>
      <w:r w:rsidR="006702C3" w:rsidRPr="00ED1548">
        <w:rPr>
          <w:rFonts w:ascii="Times New Roman" w:hAnsi="Times New Roman" w:cs="Times New Roman"/>
        </w:rPr>
        <w:t>:</w:t>
      </w:r>
    </w:p>
    <w:p w:rsidR="006702C3" w:rsidRPr="00ED1548" w:rsidRDefault="008613F6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Serwer</w:t>
      </w:r>
      <w:r w:rsidR="006702C3" w:rsidRPr="00ED1548">
        <w:rPr>
          <w:rFonts w:ascii="Times New Roman" w:hAnsi="Times New Roman" w:cs="Times New Roman"/>
        </w:rPr>
        <w:t xml:space="preserve"> klastrowego</w:t>
      </w:r>
      <w:r w:rsidRPr="00ED1548">
        <w:rPr>
          <w:rFonts w:ascii="Times New Roman" w:hAnsi="Times New Roman" w:cs="Times New Roman"/>
        </w:rPr>
        <w:t xml:space="preserve">, wg </w:t>
      </w:r>
      <w:r w:rsidR="00290CF5" w:rsidRPr="00ED1548">
        <w:rPr>
          <w:rFonts w:ascii="Times New Roman" w:hAnsi="Times New Roman" w:cs="Times New Roman"/>
        </w:rPr>
        <w:t>wymagań opisanych w Załączniku 4</w:t>
      </w:r>
      <w:r w:rsidRPr="00ED1548">
        <w:rPr>
          <w:rFonts w:ascii="Times New Roman" w:hAnsi="Times New Roman" w:cs="Times New Roman"/>
        </w:rPr>
        <w:t xml:space="preserve"> do OPZ</w:t>
      </w:r>
    </w:p>
    <w:p w:rsidR="006702C3" w:rsidRPr="00ED1548" w:rsidRDefault="008613F6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Serwer</w:t>
      </w:r>
      <w:r w:rsidR="006702C3" w:rsidRPr="00ED1548">
        <w:rPr>
          <w:rFonts w:ascii="Times New Roman" w:hAnsi="Times New Roman" w:cs="Times New Roman"/>
        </w:rPr>
        <w:t xml:space="preserve"> bazy danych</w:t>
      </w:r>
      <w:r w:rsidRPr="00ED1548">
        <w:rPr>
          <w:rFonts w:ascii="Times New Roman" w:hAnsi="Times New Roman" w:cs="Times New Roman"/>
        </w:rPr>
        <w:t xml:space="preserve">, wg wymagań </w:t>
      </w:r>
      <w:r w:rsidR="00290CF5" w:rsidRPr="00ED1548">
        <w:rPr>
          <w:rFonts w:ascii="Times New Roman" w:hAnsi="Times New Roman" w:cs="Times New Roman"/>
        </w:rPr>
        <w:t>opisanych w Załączniku 5</w:t>
      </w:r>
      <w:r w:rsidRPr="00ED1548">
        <w:rPr>
          <w:rFonts w:ascii="Times New Roman" w:hAnsi="Times New Roman" w:cs="Times New Roman"/>
        </w:rPr>
        <w:t xml:space="preserve"> do OPZ</w:t>
      </w:r>
    </w:p>
    <w:p w:rsidR="00C86373" w:rsidRPr="00ED1548" w:rsidRDefault="008613F6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Rozbudowa</w:t>
      </w:r>
      <w:r w:rsidR="006702C3" w:rsidRPr="00ED1548">
        <w:rPr>
          <w:rFonts w:ascii="Times New Roman" w:hAnsi="Times New Roman" w:cs="Times New Roman"/>
        </w:rPr>
        <w:t xml:space="preserve"> serwerów aplikacyjnych</w:t>
      </w:r>
      <w:r w:rsidR="00820248" w:rsidRPr="00ED1548">
        <w:rPr>
          <w:rFonts w:ascii="Times New Roman" w:hAnsi="Times New Roman" w:cs="Times New Roman"/>
        </w:rPr>
        <w:t>, wg wymagań opisanych w Za</w:t>
      </w:r>
      <w:r w:rsidR="00290CF5" w:rsidRPr="00ED1548">
        <w:rPr>
          <w:rFonts w:ascii="Times New Roman" w:hAnsi="Times New Roman" w:cs="Times New Roman"/>
        </w:rPr>
        <w:t>łączniku 6</w:t>
      </w:r>
      <w:r w:rsidR="00820248" w:rsidRPr="00ED1548">
        <w:rPr>
          <w:rFonts w:ascii="Times New Roman" w:hAnsi="Times New Roman" w:cs="Times New Roman"/>
        </w:rPr>
        <w:t xml:space="preserve"> do OPZ</w:t>
      </w:r>
    </w:p>
    <w:p w:rsidR="00C86373" w:rsidRPr="00ED1548" w:rsidRDefault="006702C3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M</w:t>
      </w:r>
      <w:r w:rsidR="008613F6" w:rsidRPr="00ED1548">
        <w:rPr>
          <w:rFonts w:ascii="Times New Roman" w:hAnsi="Times New Roman" w:cs="Times New Roman"/>
        </w:rPr>
        <w:t>acierz</w:t>
      </w:r>
      <w:r w:rsidR="00820248" w:rsidRPr="00ED1548">
        <w:rPr>
          <w:rFonts w:ascii="Times New Roman" w:hAnsi="Times New Roman" w:cs="Times New Roman"/>
        </w:rPr>
        <w:t xml:space="preserve">, wg </w:t>
      </w:r>
      <w:r w:rsidR="00290CF5" w:rsidRPr="00ED1548">
        <w:rPr>
          <w:rFonts w:ascii="Times New Roman" w:hAnsi="Times New Roman" w:cs="Times New Roman"/>
        </w:rPr>
        <w:t>wymagań opisanych w Załączniku 7</w:t>
      </w:r>
      <w:r w:rsidR="00820248" w:rsidRPr="00ED1548">
        <w:rPr>
          <w:rFonts w:ascii="Times New Roman" w:hAnsi="Times New Roman" w:cs="Times New Roman"/>
        </w:rPr>
        <w:t xml:space="preserve"> do OPZ</w:t>
      </w:r>
    </w:p>
    <w:p w:rsidR="006702C3" w:rsidRPr="00ED1548" w:rsidRDefault="008613F6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Komputery PC, wg </w:t>
      </w:r>
      <w:r w:rsidR="00290CF5" w:rsidRPr="00ED1548">
        <w:rPr>
          <w:rFonts w:ascii="Times New Roman" w:hAnsi="Times New Roman" w:cs="Times New Roman"/>
        </w:rPr>
        <w:t>wymagań opisanych w Załączniku 8</w:t>
      </w:r>
      <w:r w:rsidRPr="00ED1548">
        <w:rPr>
          <w:rFonts w:ascii="Times New Roman" w:hAnsi="Times New Roman" w:cs="Times New Roman"/>
        </w:rPr>
        <w:t xml:space="preserve"> do OPZ</w:t>
      </w:r>
    </w:p>
    <w:p w:rsidR="00C86373" w:rsidRPr="00ED1548" w:rsidRDefault="00820248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Oprogramowanie systemowe i narzędziowe</w:t>
      </w:r>
    </w:p>
    <w:p w:rsidR="00C86373" w:rsidRPr="00ED1548" w:rsidRDefault="00820248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Serwerowy system operacyjny, wg w</w:t>
      </w:r>
      <w:r w:rsidR="00290CF5" w:rsidRPr="00ED1548">
        <w:rPr>
          <w:rFonts w:ascii="Times New Roman" w:hAnsi="Times New Roman" w:cs="Times New Roman"/>
        </w:rPr>
        <w:t>ymagań opisanych w Załączniku 9</w:t>
      </w:r>
      <w:r w:rsidRPr="00ED1548">
        <w:rPr>
          <w:rFonts w:ascii="Times New Roman" w:hAnsi="Times New Roman" w:cs="Times New Roman"/>
        </w:rPr>
        <w:t xml:space="preserve"> do OPZ</w:t>
      </w:r>
    </w:p>
    <w:p w:rsidR="00C86373" w:rsidRPr="00ED1548" w:rsidRDefault="008613F6" w:rsidP="008613F6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 operacyjny PC</w:t>
      </w:r>
      <w:r w:rsidR="00820248" w:rsidRPr="00ED1548">
        <w:rPr>
          <w:rFonts w:ascii="Times New Roman" w:hAnsi="Times New Roman" w:cs="Times New Roman"/>
        </w:rPr>
        <w:t>, wg w</w:t>
      </w:r>
      <w:r w:rsidRPr="00ED1548">
        <w:rPr>
          <w:rFonts w:ascii="Times New Roman" w:hAnsi="Times New Roman" w:cs="Times New Roman"/>
        </w:rPr>
        <w:t>ymagań opisanych w Załączniku</w:t>
      </w:r>
      <w:r w:rsidR="00290CF5" w:rsidRPr="00ED1548">
        <w:rPr>
          <w:rFonts w:ascii="Times New Roman" w:hAnsi="Times New Roman" w:cs="Times New Roman"/>
        </w:rPr>
        <w:t xml:space="preserve"> 10</w:t>
      </w:r>
      <w:r w:rsidR="00820248" w:rsidRPr="00ED1548">
        <w:rPr>
          <w:rFonts w:ascii="Times New Roman" w:hAnsi="Times New Roman" w:cs="Times New Roman"/>
        </w:rPr>
        <w:t xml:space="preserve"> do OPZ</w:t>
      </w:r>
    </w:p>
    <w:p w:rsidR="00A84727" w:rsidRPr="00ED1548" w:rsidRDefault="00A84727" w:rsidP="008613F6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Silnik bazy danych, wg w</w:t>
      </w:r>
      <w:r w:rsidR="00290CF5" w:rsidRPr="00ED1548">
        <w:rPr>
          <w:rFonts w:ascii="Times New Roman" w:hAnsi="Times New Roman" w:cs="Times New Roman"/>
        </w:rPr>
        <w:t>ymagań opisanych w Załączniku 11</w:t>
      </w:r>
      <w:r w:rsidRPr="00ED1548">
        <w:rPr>
          <w:rFonts w:ascii="Times New Roman" w:hAnsi="Times New Roman" w:cs="Times New Roman"/>
        </w:rPr>
        <w:t xml:space="preserve"> do OPZ</w:t>
      </w:r>
    </w:p>
    <w:p w:rsidR="00A84727" w:rsidRPr="00ED1548" w:rsidRDefault="00A84727" w:rsidP="00A84727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Oprogramowanie systemu szpitalnego</w:t>
      </w:r>
    </w:p>
    <w:p w:rsidR="00A84727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Rozbudowa HIS, wg w</w:t>
      </w:r>
      <w:r w:rsidR="00CF1EA1" w:rsidRPr="00ED1548">
        <w:rPr>
          <w:rFonts w:ascii="Times New Roman" w:hAnsi="Times New Roman" w:cs="Times New Roman"/>
        </w:rPr>
        <w:t>ymagań opisanych w Załączniku 12</w:t>
      </w:r>
      <w:r w:rsidRPr="00ED1548">
        <w:rPr>
          <w:rFonts w:ascii="Times New Roman" w:hAnsi="Times New Roman" w:cs="Times New Roman"/>
        </w:rPr>
        <w:t xml:space="preserve"> do OPZ;</w:t>
      </w:r>
    </w:p>
    <w:p w:rsidR="00A84727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Rozbudowa PACS/RIS, wg w</w:t>
      </w:r>
      <w:r w:rsidR="00CF1EA1" w:rsidRPr="00ED1548">
        <w:rPr>
          <w:rFonts w:ascii="Times New Roman" w:hAnsi="Times New Roman" w:cs="Times New Roman"/>
        </w:rPr>
        <w:t>ymagań opisanych w Załączniku 13</w:t>
      </w:r>
      <w:r w:rsidRPr="00ED1548">
        <w:rPr>
          <w:rFonts w:ascii="Times New Roman" w:hAnsi="Times New Roman" w:cs="Times New Roman"/>
        </w:rPr>
        <w:t xml:space="preserve"> do OPZ;</w:t>
      </w:r>
    </w:p>
    <w:p w:rsidR="00A84727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Integracja </w:t>
      </w:r>
      <w:r w:rsidR="00864685" w:rsidRPr="00ED1548">
        <w:rPr>
          <w:rFonts w:ascii="Times New Roman" w:hAnsi="Times New Roman" w:cs="Times New Roman"/>
        </w:rPr>
        <w:t xml:space="preserve">systemu HIS </w:t>
      </w:r>
      <w:r w:rsidRPr="00ED1548">
        <w:rPr>
          <w:rFonts w:ascii="Times New Roman" w:hAnsi="Times New Roman" w:cs="Times New Roman"/>
        </w:rPr>
        <w:t>z P1, wg w</w:t>
      </w:r>
      <w:r w:rsidR="00CF1EA1" w:rsidRPr="00ED1548">
        <w:rPr>
          <w:rFonts w:ascii="Times New Roman" w:hAnsi="Times New Roman" w:cs="Times New Roman"/>
        </w:rPr>
        <w:t>ymagań opisanych w Załączniku 14</w:t>
      </w:r>
      <w:r w:rsidRPr="00ED1548">
        <w:rPr>
          <w:rFonts w:ascii="Times New Roman" w:hAnsi="Times New Roman" w:cs="Times New Roman"/>
        </w:rPr>
        <w:t xml:space="preserve"> do OPZ;</w:t>
      </w:r>
    </w:p>
    <w:p w:rsidR="00A84727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Integracja </w:t>
      </w:r>
      <w:r w:rsidR="00864685" w:rsidRPr="00ED1548">
        <w:rPr>
          <w:rFonts w:ascii="Times New Roman" w:hAnsi="Times New Roman" w:cs="Times New Roman"/>
        </w:rPr>
        <w:t>HIS z PACS/</w:t>
      </w:r>
      <w:r w:rsidRPr="00ED1548">
        <w:rPr>
          <w:rFonts w:ascii="Times New Roman" w:hAnsi="Times New Roman" w:cs="Times New Roman"/>
        </w:rPr>
        <w:t>RIS, wg w</w:t>
      </w:r>
      <w:r w:rsidR="00CF1EA1" w:rsidRPr="00ED1548">
        <w:rPr>
          <w:rFonts w:ascii="Times New Roman" w:hAnsi="Times New Roman" w:cs="Times New Roman"/>
        </w:rPr>
        <w:t>ymagań opisanych w Załączniku 15</w:t>
      </w:r>
      <w:r w:rsidRPr="00ED1548">
        <w:rPr>
          <w:rFonts w:ascii="Times New Roman" w:hAnsi="Times New Roman" w:cs="Times New Roman"/>
        </w:rPr>
        <w:t xml:space="preserve"> do OPZ;</w:t>
      </w:r>
    </w:p>
    <w:p w:rsidR="00A84727" w:rsidRPr="00ED1548" w:rsidRDefault="00A84727" w:rsidP="00A84727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Elektroniczna Dokumentacja Medyczna</w:t>
      </w:r>
    </w:p>
    <w:p w:rsidR="00A84727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Elektroniczna Dokumentacja Medyczna, wg w</w:t>
      </w:r>
      <w:r w:rsidR="00CF1EA1" w:rsidRPr="00ED1548">
        <w:rPr>
          <w:rFonts w:ascii="Times New Roman" w:hAnsi="Times New Roman" w:cs="Times New Roman"/>
        </w:rPr>
        <w:t>ymagań opisanych w Załączniku 16</w:t>
      </w:r>
      <w:r w:rsidRPr="00ED1548">
        <w:rPr>
          <w:rFonts w:ascii="Times New Roman" w:hAnsi="Times New Roman" w:cs="Times New Roman"/>
        </w:rPr>
        <w:t xml:space="preserve"> do OPZ;</w:t>
      </w:r>
    </w:p>
    <w:p w:rsidR="00A84727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e-usługi on-line, wg w</w:t>
      </w:r>
      <w:r w:rsidR="00CF1EA1" w:rsidRPr="00ED1548">
        <w:rPr>
          <w:rFonts w:ascii="Times New Roman" w:hAnsi="Times New Roman" w:cs="Times New Roman"/>
        </w:rPr>
        <w:t>ymagań opisanych w Załączniku 17</w:t>
      </w:r>
      <w:r w:rsidRPr="00ED1548">
        <w:rPr>
          <w:rFonts w:ascii="Times New Roman" w:hAnsi="Times New Roman" w:cs="Times New Roman"/>
        </w:rPr>
        <w:t xml:space="preserve"> do OPZ;</w:t>
      </w:r>
    </w:p>
    <w:p w:rsidR="00A84727" w:rsidRPr="00ED1548" w:rsidRDefault="00A84727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Szkolenia</w:t>
      </w:r>
    </w:p>
    <w:p w:rsidR="00C86373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Szkolenia z HIS,</w:t>
      </w:r>
      <w:r w:rsidR="00820248" w:rsidRPr="00ED1548">
        <w:rPr>
          <w:rFonts w:ascii="Times New Roman" w:hAnsi="Times New Roman" w:cs="Times New Roman"/>
        </w:rPr>
        <w:t xml:space="preserve"> wg w</w:t>
      </w:r>
      <w:r w:rsidR="00CF1EA1" w:rsidRPr="00ED1548">
        <w:rPr>
          <w:rFonts w:ascii="Times New Roman" w:hAnsi="Times New Roman" w:cs="Times New Roman"/>
        </w:rPr>
        <w:t>ymagań opisanych w Załączniku 18</w:t>
      </w:r>
      <w:r w:rsidR="00820248" w:rsidRPr="00ED1548">
        <w:rPr>
          <w:rFonts w:ascii="Times New Roman" w:hAnsi="Times New Roman" w:cs="Times New Roman"/>
        </w:rPr>
        <w:t xml:space="preserve"> do OPZ</w:t>
      </w:r>
    </w:p>
    <w:p w:rsidR="00A84727" w:rsidRPr="00ED1548" w:rsidRDefault="00A84727" w:rsidP="00A84727">
      <w:pPr>
        <w:pStyle w:val="Akapitzlist"/>
        <w:numPr>
          <w:ilvl w:val="2"/>
          <w:numId w:val="9"/>
        </w:numPr>
        <w:spacing w:after="0" w:line="240" w:lineRule="auto"/>
        <w:ind w:left="851" w:hanging="656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Szko</w:t>
      </w:r>
      <w:r w:rsidR="00233134" w:rsidRPr="00ED1548">
        <w:rPr>
          <w:rFonts w:ascii="Times New Roman" w:hAnsi="Times New Roman" w:cs="Times New Roman"/>
        </w:rPr>
        <w:t>lenia z EDM</w:t>
      </w:r>
      <w:r w:rsidRPr="00ED1548">
        <w:rPr>
          <w:rFonts w:ascii="Times New Roman" w:hAnsi="Times New Roman" w:cs="Times New Roman"/>
        </w:rPr>
        <w:t xml:space="preserve">, wg </w:t>
      </w:r>
      <w:r w:rsidR="00CF1EA1" w:rsidRPr="00ED1548">
        <w:rPr>
          <w:rFonts w:ascii="Times New Roman" w:hAnsi="Times New Roman" w:cs="Times New Roman"/>
        </w:rPr>
        <w:t xml:space="preserve">wymagań opisanych w Załączniku </w:t>
      </w:r>
      <w:r w:rsidRPr="00ED1548">
        <w:rPr>
          <w:rFonts w:ascii="Times New Roman" w:hAnsi="Times New Roman" w:cs="Times New Roman"/>
        </w:rPr>
        <w:t>1</w:t>
      </w:r>
      <w:r w:rsidR="00CF1EA1" w:rsidRPr="00ED1548">
        <w:rPr>
          <w:rFonts w:ascii="Times New Roman" w:hAnsi="Times New Roman" w:cs="Times New Roman"/>
        </w:rPr>
        <w:t>9</w:t>
      </w:r>
      <w:r w:rsidRPr="00ED1548">
        <w:rPr>
          <w:rFonts w:ascii="Times New Roman" w:hAnsi="Times New Roman" w:cs="Times New Roman"/>
        </w:rPr>
        <w:t xml:space="preserve"> do OPZ</w:t>
      </w:r>
    </w:p>
    <w:p w:rsidR="00C86373" w:rsidRPr="00ED1548" w:rsidRDefault="0082024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ramach realizacji usług konfiguracji i instalacji dostarczonych urządzeń i oprogramowania Zamawiający wymaga:</w:t>
      </w:r>
    </w:p>
    <w:p w:rsidR="00C86373" w:rsidRPr="00ED1548" w:rsidRDefault="00820248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Opracowania dokumentu Plan Realizacji Zamówienia,</w:t>
      </w:r>
    </w:p>
    <w:p w:rsidR="00C86373" w:rsidRPr="00ED1548" w:rsidRDefault="00820248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Instalacji i konfiguracji dostarczonego urządzeń i oprogramowania </w:t>
      </w:r>
    </w:p>
    <w:p w:rsidR="00C86373" w:rsidRPr="00ED1548" w:rsidRDefault="00820248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Rekonfiguracji posiadanego środowiska przetwarzania danych</w:t>
      </w:r>
    </w:p>
    <w:p w:rsidR="00C86373" w:rsidRPr="00ED1548" w:rsidRDefault="00820248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Wykonania Dokumentacji Powykonawczej;</w:t>
      </w:r>
    </w:p>
    <w:p w:rsidR="00C86373" w:rsidRPr="00ED1548" w:rsidRDefault="0082024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</w:rPr>
        <w:lastRenderedPageBreak/>
        <w:t xml:space="preserve">Po wykonaniu zamówienia Wykonawca będzie miał obowiązek świadczenia serwisu gwarancyjnego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>i opieki aktualizującej przez okres nie krótszy niż:</w:t>
      </w:r>
    </w:p>
    <w:p w:rsidR="00C86373" w:rsidRPr="00ED1548" w:rsidRDefault="00A84727" w:rsidP="00A84727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Dla zadań określonych w punktach 2.1 oraz 2.2 </w:t>
      </w:r>
      <w:r w:rsidR="00820248" w:rsidRPr="00ED1548">
        <w:rPr>
          <w:rFonts w:ascii="Times New Roman" w:hAnsi="Times New Roman" w:cs="Times New Roman"/>
        </w:rPr>
        <w:t>minimum 36 miesięcy (zgodnie z ofertą Wykonawcy) od daty podpisania Protokołu Odbioru Końcowego.</w:t>
      </w:r>
    </w:p>
    <w:p w:rsidR="00C86373" w:rsidRPr="00ED1548" w:rsidRDefault="00820248" w:rsidP="00A84727">
      <w:pPr>
        <w:pStyle w:val="Akapitzlist"/>
        <w:numPr>
          <w:ilvl w:val="1"/>
          <w:numId w:val="9"/>
        </w:numPr>
        <w:spacing w:after="0" w:line="240" w:lineRule="auto"/>
        <w:ind w:left="567" w:hanging="508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</w:t>
      </w:r>
      <w:r w:rsidR="00A84727" w:rsidRPr="00ED1548">
        <w:rPr>
          <w:rFonts w:ascii="Times New Roman" w:hAnsi="Times New Roman" w:cs="Times New Roman"/>
        </w:rPr>
        <w:t xml:space="preserve">la zadań określonych w punktach 2.3, 2.4, 2.5 oraz 2.6 </w:t>
      </w:r>
      <w:r w:rsidRPr="00ED1548">
        <w:rPr>
          <w:rFonts w:ascii="Times New Roman" w:hAnsi="Times New Roman" w:cs="Times New Roman"/>
        </w:rPr>
        <w:t xml:space="preserve"> </w:t>
      </w:r>
      <w:r w:rsidR="00A84727" w:rsidRPr="00ED1548">
        <w:rPr>
          <w:rFonts w:ascii="Times New Roman" w:hAnsi="Times New Roman" w:cs="Times New Roman"/>
        </w:rPr>
        <w:t xml:space="preserve">minimum 24 miesiące (zgodnie z ofertą Wykonawcy) </w:t>
      </w:r>
      <w:r w:rsidRPr="00ED1548">
        <w:rPr>
          <w:rFonts w:ascii="Times New Roman" w:hAnsi="Times New Roman" w:cs="Times New Roman"/>
        </w:rPr>
        <w:t xml:space="preserve"> od daty podpisania Protokołu Odbioru Końcowego.</w:t>
      </w:r>
    </w:p>
    <w:p w:rsidR="00C86373" w:rsidRPr="00ED1548" w:rsidRDefault="00820248" w:rsidP="00182D79">
      <w:pPr>
        <w:pStyle w:val="Akapitzlist"/>
        <w:numPr>
          <w:ilvl w:val="0"/>
          <w:numId w:val="9"/>
        </w:numPr>
        <w:spacing w:after="4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Podane w Załącznikach</w:t>
      </w:r>
      <w:r w:rsidR="00CF1EA1" w:rsidRPr="00ED1548">
        <w:rPr>
          <w:rFonts w:ascii="Times New Roman" w:hAnsi="Times New Roman" w:cs="Times New Roman"/>
        </w:rPr>
        <w:t xml:space="preserve"> od 1 do 19</w:t>
      </w:r>
      <w:r w:rsidR="00CA67C6" w:rsidRPr="00ED1548">
        <w:rPr>
          <w:rFonts w:ascii="Times New Roman" w:hAnsi="Times New Roman" w:cs="Times New Roman"/>
        </w:rPr>
        <w:t xml:space="preserve"> </w:t>
      </w:r>
      <w:r w:rsidRPr="00ED1548">
        <w:rPr>
          <w:rFonts w:ascii="Times New Roman" w:hAnsi="Times New Roman" w:cs="Times New Roman"/>
        </w:rPr>
        <w:t xml:space="preserve">parametry techniczne i funkcjonalne urządzeń i oprogramowania </w:t>
      </w:r>
      <w:r w:rsidR="00ED1548">
        <w:rPr>
          <w:rFonts w:ascii="Times New Roman" w:hAnsi="Times New Roman" w:cs="Times New Roman"/>
        </w:rPr>
        <w:br/>
      </w:r>
      <w:r w:rsidR="00CA67C6" w:rsidRPr="00ED1548">
        <w:rPr>
          <w:rFonts w:ascii="Times New Roman" w:hAnsi="Times New Roman" w:cs="Times New Roman"/>
        </w:rPr>
        <w:t xml:space="preserve">i usług </w:t>
      </w:r>
      <w:r w:rsidRPr="00ED1548">
        <w:rPr>
          <w:rFonts w:ascii="Times New Roman" w:hAnsi="Times New Roman" w:cs="Times New Roman"/>
        </w:rPr>
        <w:t xml:space="preserve">należy traktować jako wymagania minimalne. </w:t>
      </w:r>
    </w:p>
    <w:p w:rsidR="00CA67C6" w:rsidRPr="00ED1548" w:rsidRDefault="00CA67C6" w:rsidP="00CA67C6">
      <w:pPr>
        <w:pStyle w:val="Akapitzlist"/>
        <w:spacing w:after="40" w:line="240" w:lineRule="auto"/>
        <w:ind w:left="360"/>
        <w:jc w:val="both"/>
        <w:rPr>
          <w:rFonts w:ascii="Times New Roman" w:hAnsi="Times New Roman" w:cs="Times New Roman"/>
        </w:rPr>
      </w:pPr>
    </w:p>
    <w:p w:rsidR="00C86373" w:rsidRPr="00ED1548" w:rsidRDefault="00820248">
      <w:pPr>
        <w:pStyle w:val="Akapitzlist"/>
        <w:keepNext/>
        <w:numPr>
          <w:ilvl w:val="0"/>
          <w:numId w:val="8"/>
        </w:numPr>
        <w:spacing w:before="24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 xml:space="preserve">Termin realizacji </w:t>
      </w:r>
    </w:p>
    <w:p w:rsidR="00C86373" w:rsidRPr="00ED1548" w:rsidRDefault="0082024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Zamawiający wymaga zrealizowania całości przedmiotu zamówienia w terminie do </w:t>
      </w:r>
      <w:r w:rsidR="00CA67C6" w:rsidRPr="00ED1548">
        <w:rPr>
          <w:rFonts w:ascii="Times New Roman" w:hAnsi="Times New Roman" w:cs="Times New Roman"/>
          <w:b/>
        </w:rPr>
        <w:t>28.02.2020</w:t>
      </w:r>
      <w:r w:rsidRPr="00ED1548">
        <w:rPr>
          <w:rFonts w:ascii="Times New Roman" w:hAnsi="Times New Roman" w:cs="Times New Roman"/>
        </w:rPr>
        <w:t xml:space="preserve"> </w:t>
      </w:r>
      <w:r w:rsidRPr="00ED1548">
        <w:rPr>
          <w:rFonts w:ascii="Times New Roman" w:hAnsi="Times New Roman" w:cs="Times New Roman"/>
          <w:b/>
        </w:rPr>
        <w:t>roku.</w:t>
      </w:r>
    </w:p>
    <w:p w:rsidR="00C86373" w:rsidRPr="00ED1548" w:rsidRDefault="0082024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wymaga realiz</w:t>
      </w:r>
      <w:r w:rsidR="00CA67C6" w:rsidRPr="00ED1548">
        <w:rPr>
          <w:rFonts w:ascii="Times New Roman" w:hAnsi="Times New Roman" w:cs="Times New Roman"/>
        </w:rPr>
        <w:t>acji przedmiotu zamówienia trzema</w:t>
      </w:r>
      <w:r w:rsidRPr="00ED1548">
        <w:rPr>
          <w:rFonts w:ascii="Times New Roman" w:hAnsi="Times New Roman" w:cs="Times New Roman"/>
        </w:rPr>
        <w:t xml:space="preserve"> etapami:</w:t>
      </w:r>
    </w:p>
    <w:p w:rsidR="00273BC2" w:rsidRPr="00ED1548" w:rsidRDefault="00820248" w:rsidP="00273BC2">
      <w:pPr>
        <w:pStyle w:val="Akapitzlist"/>
        <w:numPr>
          <w:ilvl w:val="1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u w:val="single"/>
        </w:rPr>
      </w:pPr>
      <w:r w:rsidRPr="00ED1548">
        <w:rPr>
          <w:rFonts w:ascii="Times New Roman" w:hAnsi="Times New Roman" w:cs="Times New Roman"/>
          <w:u w:val="single"/>
        </w:rPr>
        <w:t xml:space="preserve">Etap I -  termin realizacji </w:t>
      </w:r>
      <w:r w:rsidR="00CA67C6" w:rsidRPr="00ED1548">
        <w:rPr>
          <w:rFonts w:ascii="Times New Roman" w:hAnsi="Times New Roman" w:cs="Times New Roman"/>
          <w:u w:val="single"/>
        </w:rPr>
        <w:t xml:space="preserve">: </w:t>
      </w:r>
      <w:r w:rsidR="00F377B2" w:rsidRPr="00ED1548">
        <w:rPr>
          <w:rFonts w:ascii="Times New Roman" w:hAnsi="Times New Roman" w:cs="Times New Roman"/>
          <w:b/>
          <w:u w:val="single"/>
        </w:rPr>
        <w:t>45</w:t>
      </w:r>
      <w:r w:rsidR="00CA67C6" w:rsidRPr="00ED1548">
        <w:rPr>
          <w:rFonts w:ascii="Times New Roman" w:hAnsi="Times New Roman" w:cs="Times New Roman"/>
          <w:b/>
          <w:u w:val="single"/>
        </w:rPr>
        <w:t xml:space="preserve"> dni</w:t>
      </w:r>
      <w:r w:rsidR="00CA67C6" w:rsidRPr="00ED1548">
        <w:rPr>
          <w:rFonts w:ascii="Times New Roman" w:hAnsi="Times New Roman" w:cs="Times New Roman"/>
          <w:u w:val="single"/>
        </w:rPr>
        <w:t xml:space="preserve"> od daty zawarcia umowy</w:t>
      </w:r>
      <w:r w:rsidR="00273BC2" w:rsidRPr="00ED1548">
        <w:rPr>
          <w:rFonts w:ascii="Times New Roman" w:hAnsi="Times New Roman" w:cs="Times New Roman"/>
          <w:u w:val="single"/>
        </w:rPr>
        <w:t xml:space="preserve">. </w:t>
      </w:r>
    </w:p>
    <w:p w:rsidR="00C86373" w:rsidRPr="00ED1548" w:rsidRDefault="00273BC2" w:rsidP="00273BC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ramach Etapu I wymagana</w:t>
      </w:r>
      <w:r w:rsidR="00820248" w:rsidRPr="00ED1548">
        <w:rPr>
          <w:rFonts w:ascii="Times New Roman" w:hAnsi="Times New Roman" w:cs="Times New Roman"/>
        </w:rPr>
        <w:t xml:space="preserve"> będzie:</w:t>
      </w:r>
    </w:p>
    <w:p w:rsidR="00CA67C6" w:rsidRPr="00ED1548" w:rsidRDefault="00273BC2" w:rsidP="00CA67C6">
      <w:pPr>
        <w:pStyle w:val="Akapitzlist"/>
        <w:numPr>
          <w:ilvl w:val="2"/>
          <w:numId w:val="11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Instalacja </w:t>
      </w:r>
      <w:r w:rsidR="00CA67C6" w:rsidRPr="00ED1548">
        <w:rPr>
          <w:rFonts w:ascii="Times New Roman" w:hAnsi="Times New Roman" w:cs="Times New Roman"/>
        </w:rPr>
        <w:t>Silnik</w:t>
      </w:r>
      <w:r w:rsidRPr="00ED1548">
        <w:rPr>
          <w:rFonts w:ascii="Times New Roman" w:hAnsi="Times New Roman" w:cs="Times New Roman"/>
        </w:rPr>
        <w:t>a</w:t>
      </w:r>
      <w:r w:rsidR="00CA67C6" w:rsidRPr="00ED1548">
        <w:rPr>
          <w:rFonts w:ascii="Times New Roman" w:hAnsi="Times New Roman" w:cs="Times New Roman"/>
        </w:rPr>
        <w:t xml:space="preserve"> bazy danych, wg w</w:t>
      </w:r>
      <w:r w:rsidR="00CF1EA1" w:rsidRPr="00ED1548">
        <w:rPr>
          <w:rFonts w:ascii="Times New Roman" w:hAnsi="Times New Roman" w:cs="Times New Roman"/>
        </w:rPr>
        <w:t>ymagań opisanych w Załączniku 11</w:t>
      </w:r>
      <w:r w:rsidR="00CA67C6" w:rsidRPr="00ED1548">
        <w:rPr>
          <w:rFonts w:ascii="Times New Roman" w:hAnsi="Times New Roman" w:cs="Times New Roman"/>
        </w:rPr>
        <w:t xml:space="preserve"> do OPZ</w:t>
      </w:r>
    </w:p>
    <w:p w:rsidR="00CA67C6" w:rsidRPr="00ED1548" w:rsidRDefault="00CA67C6" w:rsidP="00CA67C6">
      <w:pPr>
        <w:pStyle w:val="Akapitzlist"/>
        <w:numPr>
          <w:ilvl w:val="2"/>
          <w:numId w:val="11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Rozbudowa HIS, wg w</w:t>
      </w:r>
      <w:r w:rsidR="00CF1EA1" w:rsidRPr="00ED1548">
        <w:rPr>
          <w:rFonts w:ascii="Times New Roman" w:hAnsi="Times New Roman" w:cs="Times New Roman"/>
        </w:rPr>
        <w:t>ymagań opisanych w Załączniku 12</w:t>
      </w:r>
      <w:r w:rsidRPr="00ED1548">
        <w:rPr>
          <w:rFonts w:ascii="Times New Roman" w:hAnsi="Times New Roman" w:cs="Times New Roman"/>
        </w:rPr>
        <w:t xml:space="preserve"> do OPZ;</w:t>
      </w:r>
    </w:p>
    <w:p w:rsidR="00CA67C6" w:rsidRPr="00ED1548" w:rsidRDefault="00CA67C6" w:rsidP="00CA67C6">
      <w:pPr>
        <w:pStyle w:val="Akapitzlist"/>
        <w:numPr>
          <w:ilvl w:val="2"/>
          <w:numId w:val="11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Rozbudowa PACS/RIS, wg w</w:t>
      </w:r>
      <w:r w:rsidR="00CF1EA1" w:rsidRPr="00ED1548">
        <w:rPr>
          <w:rFonts w:ascii="Times New Roman" w:hAnsi="Times New Roman" w:cs="Times New Roman"/>
        </w:rPr>
        <w:t>ymagań opisanych w Załączniku 13</w:t>
      </w:r>
      <w:r w:rsidRPr="00ED1548">
        <w:rPr>
          <w:rFonts w:ascii="Times New Roman" w:hAnsi="Times New Roman" w:cs="Times New Roman"/>
        </w:rPr>
        <w:t xml:space="preserve"> do OPZ;</w:t>
      </w:r>
    </w:p>
    <w:p w:rsidR="00CA67C6" w:rsidRPr="00ED1548" w:rsidRDefault="00CA67C6" w:rsidP="00CA67C6">
      <w:pPr>
        <w:pStyle w:val="Akapitzlist"/>
        <w:numPr>
          <w:ilvl w:val="2"/>
          <w:numId w:val="11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Integracja </w:t>
      </w:r>
      <w:r w:rsidR="00864685" w:rsidRPr="00ED1548">
        <w:rPr>
          <w:rFonts w:ascii="Times New Roman" w:hAnsi="Times New Roman" w:cs="Times New Roman"/>
        </w:rPr>
        <w:t>HIS z PACS/</w:t>
      </w:r>
      <w:r w:rsidRPr="00ED1548">
        <w:rPr>
          <w:rFonts w:ascii="Times New Roman" w:hAnsi="Times New Roman" w:cs="Times New Roman"/>
        </w:rPr>
        <w:t xml:space="preserve">RIS, wg wymagań opisanych w </w:t>
      </w:r>
      <w:r w:rsidR="00CF1EA1" w:rsidRPr="00ED1548">
        <w:rPr>
          <w:rFonts w:ascii="Times New Roman" w:hAnsi="Times New Roman" w:cs="Times New Roman"/>
        </w:rPr>
        <w:t>Załączniku 15</w:t>
      </w:r>
      <w:r w:rsidRPr="00ED1548">
        <w:rPr>
          <w:rFonts w:ascii="Times New Roman" w:hAnsi="Times New Roman" w:cs="Times New Roman"/>
        </w:rPr>
        <w:t xml:space="preserve"> do OPZ;</w:t>
      </w:r>
    </w:p>
    <w:p w:rsidR="00CA67C6" w:rsidRPr="00ED1548" w:rsidRDefault="00273BC2" w:rsidP="00CA67C6">
      <w:pPr>
        <w:pStyle w:val="Akapitzlist"/>
        <w:numPr>
          <w:ilvl w:val="2"/>
          <w:numId w:val="11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Instalacja Elektronicznej Dokumentacji Medycznej, wg wymagań</w:t>
      </w:r>
      <w:r w:rsidR="00CF1EA1" w:rsidRPr="00ED1548">
        <w:rPr>
          <w:rFonts w:ascii="Times New Roman" w:hAnsi="Times New Roman" w:cs="Times New Roman"/>
        </w:rPr>
        <w:t xml:space="preserve"> w Załączniku 16</w:t>
      </w:r>
      <w:r w:rsidR="00CA67C6" w:rsidRPr="00ED1548">
        <w:rPr>
          <w:rFonts w:ascii="Times New Roman" w:hAnsi="Times New Roman" w:cs="Times New Roman"/>
        </w:rPr>
        <w:t xml:space="preserve"> do OPZ;</w:t>
      </w:r>
    </w:p>
    <w:p w:rsidR="00273BC2" w:rsidRPr="00ED1548" w:rsidRDefault="00273BC2" w:rsidP="00273BC2">
      <w:pPr>
        <w:pStyle w:val="Akapitzlist"/>
        <w:numPr>
          <w:ilvl w:val="1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u w:val="single"/>
        </w:rPr>
      </w:pPr>
      <w:r w:rsidRPr="00ED1548">
        <w:rPr>
          <w:rFonts w:ascii="Times New Roman" w:hAnsi="Times New Roman" w:cs="Times New Roman"/>
          <w:u w:val="single"/>
        </w:rPr>
        <w:t>Etap I</w:t>
      </w:r>
      <w:r w:rsidR="00C747C7" w:rsidRPr="00ED1548">
        <w:rPr>
          <w:rFonts w:ascii="Times New Roman" w:hAnsi="Times New Roman" w:cs="Times New Roman"/>
          <w:u w:val="single"/>
        </w:rPr>
        <w:t>I</w:t>
      </w:r>
      <w:r w:rsidRPr="00ED1548">
        <w:rPr>
          <w:rFonts w:ascii="Times New Roman" w:hAnsi="Times New Roman" w:cs="Times New Roman"/>
          <w:u w:val="single"/>
        </w:rPr>
        <w:t xml:space="preserve"> -  termin realizacji :</w:t>
      </w:r>
      <w:r w:rsidR="00F377B2" w:rsidRPr="00ED1548">
        <w:rPr>
          <w:rFonts w:ascii="Times New Roman" w:hAnsi="Times New Roman" w:cs="Times New Roman"/>
          <w:b/>
          <w:u w:val="single"/>
        </w:rPr>
        <w:t xml:space="preserve"> 120</w:t>
      </w:r>
      <w:r w:rsidRPr="00ED1548">
        <w:rPr>
          <w:rFonts w:ascii="Times New Roman" w:hAnsi="Times New Roman" w:cs="Times New Roman"/>
          <w:b/>
          <w:u w:val="single"/>
        </w:rPr>
        <w:t xml:space="preserve"> dni</w:t>
      </w:r>
      <w:r w:rsidRPr="00ED1548">
        <w:rPr>
          <w:rFonts w:ascii="Times New Roman" w:hAnsi="Times New Roman" w:cs="Times New Roman"/>
          <w:u w:val="single"/>
        </w:rPr>
        <w:t xml:space="preserve"> od daty zawarcia umowy. </w:t>
      </w:r>
    </w:p>
    <w:p w:rsidR="00273BC2" w:rsidRPr="00ED1548" w:rsidRDefault="00273BC2" w:rsidP="00273BC2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ramach Etapu II wymagana będzie dostawa, instalacja i konfiguracja:</w:t>
      </w:r>
    </w:p>
    <w:p w:rsidR="00273BC2" w:rsidRPr="00ED1548" w:rsidRDefault="00273BC2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Szafy typu rack 42U, wg wymagań opisanych w Załączniku 1 do OPZ</w:t>
      </w:r>
    </w:p>
    <w:p w:rsidR="00273BC2" w:rsidRPr="00ED1548" w:rsidRDefault="00273BC2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UPS-a 7,5 kVA, wg wymagań opisanych w Załączniku 2 do OPZ</w:t>
      </w:r>
    </w:p>
    <w:p w:rsidR="00CF1EA1" w:rsidRPr="00ED1548" w:rsidRDefault="00CF1EA1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Przełącznik szkieletowy, wg wymagań opisanych w Załączniku 3 do OPZ</w:t>
      </w:r>
    </w:p>
    <w:p w:rsidR="00273BC2" w:rsidRPr="00ED1548" w:rsidRDefault="00273BC2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Serwera klastrowego, wg </w:t>
      </w:r>
      <w:r w:rsidR="00CF1EA1" w:rsidRPr="00ED1548">
        <w:rPr>
          <w:rFonts w:ascii="Times New Roman" w:hAnsi="Times New Roman" w:cs="Times New Roman"/>
        </w:rPr>
        <w:t>wymagań opisanych w Załączniku 4</w:t>
      </w:r>
      <w:r w:rsidRPr="00ED1548">
        <w:rPr>
          <w:rFonts w:ascii="Times New Roman" w:hAnsi="Times New Roman" w:cs="Times New Roman"/>
        </w:rPr>
        <w:t xml:space="preserve"> do OPZ</w:t>
      </w:r>
    </w:p>
    <w:p w:rsidR="00273BC2" w:rsidRPr="00ED1548" w:rsidRDefault="00273BC2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Serwera bazy danych, wg </w:t>
      </w:r>
      <w:r w:rsidR="00CF1EA1" w:rsidRPr="00ED1548">
        <w:rPr>
          <w:rFonts w:ascii="Times New Roman" w:hAnsi="Times New Roman" w:cs="Times New Roman"/>
        </w:rPr>
        <w:t>wymagań opisanych w Załączniku 5</w:t>
      </w:r>
      <w:r w:rsidRPr="00ED1548">
        <w:rPr>
          <w:rFonts w:ascii="Times New Roman" w:hAnsi="Times New Roman" w:cs="Times New Roman"/>
        </w:rPr>
        <w:t xml:space="preserve"> do OPZ</w:t>
      </w:r>
    </w:p>
    <w:p w:rsidR="00273BC2" w:rsidRPr="00ED1548" w:rsidRDefault="00273BC2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Rozbudowa serwerów aplikacyjnych, wg </w:t>
      </w:r>
      <w:r w:rsidR="00CF1EA1" w:rsidRPr="00ED1548">
        <w:rPr>
          <w:rFonts w:ascii="Times New Roman" w:hAnsi="Times New Roman" w:cs="Times New Roman"/>
        </w:rPr>
        <w:t>wymagań opisanych w Załączniku 6</w:t>
      </w:r>
      <w:r w:rsidRPr="00ED1548">
        <w:rPr>
          <w:rFonts w:ascii="Times New Roman" w:hAnsi="Times New Roman" w:cs="Times New Roman"/>
        </w:rPr>
        <w:t xml:space="preserve"> do OPZ</w:t>
      </w:r>
    </w:p>
    <w:p w:rsidR="00273BC2" w:rsidRPr="00ED1548" w:rsidRDefault="00273BC2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Macierz</w:t>
      </w:r>
      <w:r w:rsidR="00864685" w:rsidRPr="00ED1548">
        <w:rPr>
          <w:rFonts w:ascii="Times New Roman" w:hAnsi="Times New Roman" w:cs="Times New Roman"/>
        </w:rPr>
        <w:t>y</w:t>
      </w:r>
      <w:r w:rsidRPr="00ED1548">
        <w:rPr>
          <w:rFonts w:ascii="Times New Roman" w:hAnsi="Times New Roman" w:cs="Times New Roman"/>
        </w:rPr>
        <w:t xml:space="preserve">, wg </w:t>
      </w:r>
      <w:r w:rsidR="00CF1EA1" w:rsidRPr="00ED1548">
        <w:rPr>
          <w:rFonts w:ascii="Times New Roman" w:hAnsi="Times New Roman" w:cs="Times New Roman"/>
        </w:rPr>
        <w:t>wymagań opisanych w Załączniku 7</w:t>
      </w:r>
      <w:r w:rsidRPr="00ED1548">
        <w:rPr>
          <w:rFonts w:ascii="Times New Roman" w:hAnsi="Times New Roman" w:cs="Times New Roman"/>
        </w:rPr>
        <w:t xml:space="preserve"> do OPZ</w:t>
      </w:r>
    </w:p>
    <w:p w:rsidR="00273BC2" w:rsidRPr="00ED1548" w:rsidRDefault="00864685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Komputerów</w:t>
      </w:r>
      <w:r w:rsidR="00273BC2" w:rsidRPr="00ED1548">
        <w:rPr>
          <w:rFonts w:ascii="Times New Roman" w:hAnsi="Times New Roman" w:cs="Times New Roman"/>
        </w:rPr>
        <w:t xml:space="preserve"> PC, wg wyma</w:t>
      </w:r>
      <w:r w:rsidR="00CF1EA1" w:rsidRPr="00ED1548">
        <w:rPr>
          <w:rFonts w:ascii="Times New Roman" w:hAnsi="Times New Roman" w:cs="Times New Roman"/>
        </w:rPr>
        <w:t>gań opisanych w Załączniku 8</w:t>
      </w:r>
      <w:r w:rsidR="00273BC2" w:rsidRPr="00ED1548">
        <w:rPr>
          <w:rFonts w:ascii="Times New Roman" w:hAnsi="Times New Roman" w:cs="Times New Roman"/>
        </w:rPr>
        <w:t xml:space="preserve"> do OPZ</w:t>
      </w:r>
    </w:p>
    <w:p w:rsidR="00273BC2" w:rsidRPr="00ED1548" w:rsidRDefault="00864685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Serwerowego</w:t>
      </w:r>
      <w:r w:rsidR="00273BC2" w:rsidRPr="00ED1548">
        <w:rPr>
          <w:rFonts w:ascii="Times New Roman" w:hAnsi="Times New Roman" w:cs="Times New Roman"/>
        </w:rPr>
        <w:t xml:space="preserve"> system</w:t>
      </w:r>
      <w:r w:rsidRPr="00ED1548">
        <w:rPr>
          <w:rFonts w:ascii="Times New Roman" w:hAnsi="Times New Roman" w:cs="Times New Roman"/>
        </w:rPr>
        <w:t>u operacyjnego</w:t>
      </w:r>
      <w:r w:rsidR="00273BC2" w:rsidRPr="00ED1548">
        <w:rPr>
          <w:rFonts w:ascii="Times New Roman" w:hAnsi="Times New Roman" w:cs="Times New Roman"/>
        </w:rPr>
        <w:t>, wg w</w:t>
      </w:r>
      <w:r w:rsidR="00CF1EA1" w:rsidRPr="00ED1548">
        <w:rPr>
          <w:rFonts w:ascii="Times New Roman" w:hAnsi="Times New Roman" w:cs="Times New Roman"/>
        </w:rPr>
        <w:t>ymagań opisanych w Załączniku 9</w:t>
      </w:r>
      <w:r w:rsidR="00273BC2" w:rsidRPr="00ED1548">
        <w:rPr>
          <w:rFonts w:ascii="Times New Roman" w:hAnsi="Times New Roman" w:cs="Times New Roman"/>
        </w:rPr>
        <w:t xml:space="preserve"> do OPZ</w:t>
      </w:r>
    </w:p>
    <w:p w:rsidR="00273BC2" w:rsidRPr="00ED1548" w:rsidRDefault="00273BC2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</w:t>
      </w:r>
      <w:r w:rsidR="00864685" w:rsidRPr="00ED1548">
        <w:rPr>
          <w:rFonts w:ascii="Times New Roman" w:hAnsi="Times New Roman" w:cs="Times New Roman"/>
        </w:rPr>
        <w:t>u operacyjnego</w:t>
      </w:r>
      <w:r w:rsidRPr="00ED1548">
        <w:rPr>
          <w:rFonts w:ascii="Times New Roman" w:hAnsi="Times New Roman" w:cs="Times New Roman"/>
        </w:rPr>
        <w:t xml:space="preserve"> PC, wg w</w:t>
      </w:r>
      <w:r w:rsidR="00CF1EA1" w:rsidRPr="00ED1548">
        <w:rPr>
          <w:rFonts w:ascii="Times New Roman" w:hAnsi="Times New Roman" w:cs="Times New Roman"/>
        </w:rPr>
        <w:t>ymagań opisanych w Załączniku 10</w:t>
      </w:r>
      <w:r w:rsidRPr="00ED1548">
        <w:rPr>
          <w:rFonts w:ascii="Times New Roman" w:hAnsi="Times New Roman" w:cs="Times New Roman"/>
        </w:rPr>
        <w:t xml:space="preserve"> do OPZ</w:t>
      </w:r>
    </w:p>
    <w:p w:rsidR="00864685" w:rsidRPr="00ED1548" w:rsidRDefault="00864685" w:rsidP="00864685">
      <w:pPr>
        <w:pStyle w:val="Akapitzlist"/>
        <w:numPr>
          <w:ilvl w:val="1"/>
          <w:numId w:val="11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u w:val="single"/>
        </w:rPr>
      </w:pPr>
      <w:r w:rsidRPr="00ED1548">
        <w:rPr>
          <w:rFonts w:ascii="Times New Roman" w:hAnsi="Times New Roman" w:cs="Times New Roman"/>
          <w:u w:val="single"/>
        </w:rPr>
        <w:t xml:space="preserve">Etap III-  termin realizacji : </w:t>
      </w:r>
      <w:r w:rsidRPr="00ED1548">
        <w:rPr>
          <w:rFonts w:ascii="Times New Roman" w:hAnsi="Times New Roman" w:cs="Times New Roman"/>
          <w:b/>
          <w:u w:val="single"/>
        </w:rPr>
        <w:t>28.02.2020</w:t>
      </w:r>
      <w:r w:rsidRPr="00ED1548">
        <w:rPr>
          <w:rFonts w:ascii="Times New Roman" w:hAnsi="Times New Roman" w:cs="Times New Roman"/>
          <w:u w:val="single"/>
        </w:rPr>
        <w:t xml:space="preserve"> </w:t>
      </w:r>
      <w:r w:rsidRPr="00ED1548">
        <w:rPr>
          <w:rFonts w:ascii="Times New Roman" w:hAnsi="Times New Roman" w:cs="Times New Roman"/>
          <w:b/>
          <w:u w:val="single"/>
        </w:rPr>
        <w:t>roku.</w:t>
      </w:r>
      <w:r w:rsidRPr="00ED1548">
        <w:rPr>
          <w:rFonts w:ascii="Times New Roman" w:hAnsi="Times New Roman" w:cs="Times New Roman"/>
          <w:u w:val="single"/>
        </w:rPr>
        <w:t xml:space="preserve"> </w:t>
      </w:r>
    </w:p>
    <w:p w:rsidR="00864685" w:rsidRPr="00ED1548" w:rsidRDefault="00864685" w:rsidP="00864685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ramach Etapu III wymagane będzie:</w:t>
      </w:r>
    </w:p>
    <w:p w:rsidR="00864685" w:rsidRPr="00ED1548" w:rsidRDefault="00864685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Integracja systemu HIS z P1, wg w</w:t>
      </w:r>
      <w:r w:rsidR="00CF1EA1" w:rsidRPr="00ED1548">
        <w:rPr>
          <w:rFonts w:ascii="Times New Roman" w:hAnsi="Times New Roman" w:cs="Times New Roman"/>
        </w:rPr>
        <w:t>ymagań opisanych w Załączniku 14</w:t>
      </w:r>
      <w:r w:rsidRPr="00ED1548">
        <w:rPr>
          <w:rFonts w:ascii="Times New Roman" w:hAnsi="Times New Roman" w:cs="Times New Roman"/>
        </w:rPr>
        <w:t xml:space="preserve"> do OPZ;</w:t>
      </w:r>
    </w:p>
    <w:p w:rsidR="00864685" w:rsidRPr="00ED1548" w:rsidRDefault="00864685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Wdrożenie Elektronicznej Dokumentacji Medycznej, wg wymagań z Załącznika</w:t>
      </w:r>
      <w:r w:rsidR="00CF1EA1" w:rsidRPr="00ED1548">
        <w:rPr>
          <w:rFonts w:ascii="Times New Roman" w:hAnsi="Times New Roman" w:cs="Times New Roman"/>
        </w:rPr>
        <w:t xml:space="preserve"> 16</w:t>
      </w:r>
      <w:r w:rsidRPr="00ED1548">
        <w:rPr>
          <w:rFonts w:ascii="Times New Roman" w:hAnsi="Times New Roman" w:cs="Times New Roman"/>
        </w:rPr>
        <w:t xml:space="preserve"> do OPZ;</w:t>
      </w:r>
    </w:p>
    <w:p w:rsidR="00864685" w:rsidRPr="00ED1548" w:rsidRDefault="00864685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Uruchomienie e-usługi on-line, wg w</w:t>
      </w:r>
      <w:r w:rsidR="00CF1EA1" w:rsidRPr="00ED1548">
        <w:rPr>
          <w:rFonts w:ascii="Times New Roman" w:hAnsi="Times New Roman" w:cs="Times New Roman"/>
        </w:rPr>
        <w:t>ymagań opisanych w Załączniku 17</w:t>
      </w:r>
      <w:r w:rsidRPr="00ED1548">
        <w:rPr>
          <w:rFonts w:ascii="Times New Roman" w:hAnsi="Times New Roman" w:cs="Times New Roman"/>
        </w:rPr>
        <w:t xml:space="preserve"> do OPZ;</w:t>
      </w:r>
    </w:p>
    <w:p w:rsidR="00864685" w:rsidRPr="00ED1548" w:rsidRDefault="00864685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Przeprowadzenie szkoleń z HIS, wg w</w:t>
      </w:r>
      <w:r w:rsidR="00CF1EA1" w:rsidRPr="00ED1548">
        <w:rPr>
          <w:rFonts w:ascii="Times New Roman" w:hAnsi="Times New Roman" w:cs="Times New Roman"/>
        </w:rPr>
        <w:t>ymagań opisanych w Załączniku 18</w:t>
      </w:r>
      <w:r w:rsidRPr="00ED1548">
        <w:rPr>
          <w:rFonts w:ascii="Times New Roman" w:hAnsi="Times New Roman" w:cs="Times New Roman"/>
        </w:rPr>
        <w:t xml:space="preserve"> do OPZ</w:t>
      </w:r>
    </w:p>
    <w:p w:rsidR="00864685" w:rsidRPr="00ED1548" w:rsidRDefault="00864685" w:rsidP="00864685">
      <w:pPr>
        <w:pStyle w:val="Akapitzlist"/>
        <w:numPr>
          <w:ilvl w:val="2"/>
          <w:numId w:val="11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Przeprowadzenie szkoleń</w:t>
      </w:r>
      <w:r w:rsidR="00233134" w:rsidRPr="00ED1548">
        <w:rPr>
          <w:rFonts w:ascii="Times New Roman" w:hAnsi="Times New Roman" w:cs="Times New Roman"/>
        </w:rPr>
        <w:t xml:space="preserve"> z EDM</w:t>
      </w:r>
      <w:r w:rsidRPr="00ED1548">
        <w:rPr>
          <w:rFonts w:ascii="Times New Roman" w:hAnsi="Times New Roman" w:cs="Times New Roman"/>
        </w:rPr>
        <w:t>, wg w</w:t>
      </w:r>
      <w:r w:rsidR="00CF1EA1" w:rsidRPr="00ED1548">
        <w:rPr>
          <w:rFonts w:ascii="Times New Roman" w:hAnsi="Times New Roman" w:cs="Times New Roman"/>
        </w:rPr>
        <w:t>ymagań opisanych w Załączniku 19</w:t>
      </w:r>
      <w:r w:rsidRPr="00ED1548">
        <w:rPr>
          <w:rFonts w:ascii="Times New Roman" w:hAnsi="Times New Roman" w:cs="Times New Roman"/>
        </w:rPr>
        <w:t xml:space="preserve"> do OPZ</w:t>
      </w:r>
    </w:p>
    <w:p w:rsidR="00FF0931" w:rsidRPr="00ED1548" w:rsidRDefault="00FF0931" w:rsidP="00FF0931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</w:p>
    <w:p w:rsidR="00C86373" w:rsidRPr="00ED1548" w:rsidRDefault="00820248" w:rsidP="00FF0931">
      <w:pPr>
        <w:pStyle w:val="Akapitzlist"/>
        <w:keepNext/>
        <w:numPr>
          <w:ilvl w:val="0"/>
          <w:numId w:val="8"/>
        </w:numPr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Wymagania prawne.</w:t>
      </w:r>
    </w:p>
    <w:p w:rsidR="00C86373" w:rsidRPr="00ED1548" w:rsidRDefault="00864685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</w:rPr>
        <w:t>Wszystkie dostarczone, zainstalowane i wdrożone składniki p</w:t>
      </w:r>
      <w:r w:rsidR="00820248" w:rsidRPr="00ED1548">
        <w:rPr>
          <w:rFonts w:ascii="Times New Roman" w:hAnsi="Times New Roman" w:cs="Times New Roman"/>
        </w:rPr>
        <w:t>rzedmiot</w:t>
      </w:r>
      <w:r w:rsidRPr="00ED1548">
        <w:rPr>
          <w:rFonts w:ascii="Times New Roman" w:hAnsi="Times New Roman" w:cs="Times New Roman"/>
        </w:rPr>
        <w:t>u zamówienia muszą</w:t>
      </w:r>
      <w:r w:rsidR="00820248" w:rsidRPr="00ED1548">
        <w:rPr>
          <w:rFonts w:ascii="Times New Roman" w:hAnsi="Times New Roman" w:cs="Times New Roman"/>
        </w:rPr>
        <w:t xml:space="preserve"> </w:t>
      </w:r>
      <w:r w:rsidRPr="00ED1548">
        <w:rPr>
          <w:rFonts w:ascii="Times New Roman" w:hAnsi="Times New Roman" w:cs="Times New Roman"/>
        </w:rPr>
        <w:t>być zgodne</w:t>
      </w:r>
      <w:r w:rsidR="00820248" w:rsidRPr="00ED1548">
        <w:rPr>
          <w:rFonts w:ascii="Times New Roman" w:hAnsi="Times New Roman" w:cs="Times New Roman"/>
        </w:rPr>
        <w:t xml:space="preserve"> </w:t>
      </w:r>
      <w:r w:rsidR="00ED1548">
        <w:rPr>
          <w:rFonts w:ascii="Times New Roman" w:hAnsi="Times New Roman" w:cs="Times New Roman"/>
        </w:rPr>
        <w:br/>
      </w:r>
      <w:r w:rsidR="00820248" w:rsidRPr="00ED1548">
        <w:rPr>
          <w:rFonts w:ascii="Times New Roman" w:hAnsi="Times New Roman" w:cs="Times New Roman"/>
        </w:rPr>
        <w:t>z obowiązującymi przepisami prawa w zakresie systemów informatycznych wykorzystyw</w:t>
      </w:r>
      <w:r w:rsidR="004C1093" w:rsidRPr="00ED1548">
        <w:rPr>
          <w:rFonts w:ascii="Times New Roman" w:hAnsi="Times New Roman" w:cs="Times New Roman"/>
        </w:rPr>
        <w:t>anych przez jednostki publiczne oraz jednostki służby zdrowia.</w:t>
      </w:r>
    </w:p>
    <w:p w:rsidR="00C86373" w:rsidRPr="00ED1548" w:rsidRDefault="00820248" w:rsidP="00FF0931">
      <w:pPr>
        <w:pStyle w:val="Akapitzlist"/>
        <w:keepNext/>
        <w:numPr>
          <w:ilvl w:val="0"/>
          <w:numId w:val="8"/>
        </w:numPr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Sposób obliczenia ceny oferty</w:t>
      </w:r>
    </w:p>
    <w:p w:rsidR="00C86373" w:rsidRPr="00ED1548" w:rsidRDefault="0082024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 xml:space="preserve">W cenie oferty Wykonawca winien skalkulować wszelkie koszty jakie poniesie w związku z realizacją zamówienia, w tym w szczególności: czasu pracy, wykorzystanych materiałów i urządzeń, czynności konserwacyjnych, ubezpieczenia, </w:t>
      </w:r>
      <w:r w:rsidRPr="00ED1548">
        <w:rPr>
          <w:rFonts w:ascii="Times New Roman" w:hAnsi="Times New Roman" w:cs="Times New Roman"/>
          <w:color w:val="000000"/>
        </w:rPr>
        <w:t>magazynowania, transportu, rozładunku</w:t>
      </w:r>
      <w:r w:rsidRPr="00ED1548">
        <w:rPr>
          <w:rFonts w:ascii="Times New Roman" w:hAnsi="Times New Roman" w:cs="Times New Roman"/>
          <w:bCs/>
        </w:rPr>
        <w:t>, wymaganego oznaczenia, dokonania odbiorów, gwarancji, koszty licencji, koszty instalacji, konfiguracji, wdrożenia oprogramowania, migracji danych oraz koszty wymaganych prawem opłat i podatków, a także wszystkie inne dodatkowe koszty, które powstaną w trakcie realizacji zamówienia.</w:t>
      </w:r>
    </w:p>
    <w:p w:rsidR="00C86373" w:rsidRPr="00ED1548" w:rsidRDefault="00820248">
      <w:pPr>
        <w:pStyle w:val="Akapitzlist"/>
        <w:keepNext/>
        <w:numPr>
          <w:ilvl w:val="0"/>
          <w:numId w:val="8"/>
        </w:numPr>
        <w:spacing w:before="24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Wymagania ogólne.</w:t>
      </w:r>
    </w:p>
    <w:p w:rsidR="00C86373" w:rsidRPr="00ED1548" w:rsidRDefault="0082024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  <w:color w:val="000000"/>
        </w:rPr>
        <w:t xml:space="preserve">Zamawiający wymaga, aby dostarczone urządzenia były fabrycznie nowe (nie były używane). </w:t>
      </w:r>
    </w:p>
    <w:p w:rsidR="00C86373" w:rsidRPr="00ED1548" w:rsidRDefault="0082024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  <w:color w:val="000000"/>
        </w:rPr>
        <w:t xml:space="preserve">Wszystkie dostarczane urządzenia i oprogramowanie muszą pochodzić z autoryzowanego </w:t>
      </w:r>
      <w:r w:rsidR="006B3535" w:rsidRPr="00ED1548">
        <w:rPr>
          <w:rFonts w:ascii="Times New Roman" w:hAnsi="Times New Roman" w:cs="Times New Roman"/>
          <w:color w:val="000000"/>
        </w:rPr>
        <w:t xml:space="preserve">w UE </w:t>
      </w:r>
      <w:r w:rsidRPr="00ED1548">
        <w:rPr>
          <w:rFonts w:ascii="Times New Roman" w:hAnsi="Times New Roman" w:cs="Times New Roman"/>
          <w:color w:val="000000"/>
        </w:rPr>
        <w:t>kanału sprzedaży producenta zaoferowanych urządzeń i oprogramowania.</w:t>
      </w:r>
    </w:p>
    <w:p w:rsidR="00C86373" w:rsidRPr="00ED1548" w:rsidRDefault="0082024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  <w:color w:val="000000"/>
        </w:rPr>
        <w:t>Oferowane urządzenia w dniu składania ofert nie mogą być przeznaczone przez producenta do wycofania z produkcji.</w:t>
      </w:r>
    </w:p>
    <w:p w:rsidR="00C86373" w:rsidRPr="00ED1548" w:rsidRDefault="0082024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  <w:color w:val="000000"/>
        </w:rPr>
        <w:t>Zamawiający wymaga, aby dostarczony urządzenia był zasilany prądem przemiennym o napięciu 230V z tolerancją +/- 5% i częstotliwości wejściowej 50-60 Hz.</w:t>
      </w:r>
    </w:p>
    <w:p w:rsidR="006B3535" w:rsidRPr="00ED1548" w:rsidRDefault="006B3535" w:rsidP="006B353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  <w:color w:val="000000"/>
        </w:rPr>
        <w:t>Zamawiający zastrzega sobie prawo do sprawdzenia legalności dostawy bezpośrednio u polskiego przedstawiciela producenta w szczególności ważności i zakresu uprawnień licencyjnych oraz gwarancyjnych</w:t>
      </w:r>
    </w:p>
    <w:p w:rsidR="00CF1EA1" w:rsidRDefault="006B3535" w:rsidP="00ED154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  <w:color w:val="000000"/>
        </w:rPr>
        <w:t xml:space="preserve">Zamawiający może zażądać dokumentu zawierającego listę numerów seryjnych dostarczanego sprzętu w celu weryfikacji spełnienia warunków gwarancyjnych </w:t>
      </w:r>
    </w:p>
    <w:p w:rsidR="00ED1548" w:rsidRPr="00ED1548" w:rsidRDefault="00ED1548" w:rsidP="00ED154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:rsidR="00C86373" w:rsidRPr="00ED1548" w:rsidRDefault="00820248" w:rsidP="00FF0931">
      <w:pPr>
        <w:pStyle w:val="Akapitzlist"/>
        <w:keepNext/>
        <w:numPr>
          <w:ilvl w:val="0"/>
          <w:numId w:val="8"/>
        </w:numPr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Wymagania informacyjne w zakresie promocji dofinansowania</w:t>
      </w:r>
    </w:p>
    <w:p w:rsidR="00F377B2" w:rsidRPr="00ED1548" w:rsidRDefault="00820248" w:rsidP="004C109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1548">
        <w:rPr>
          <w:rFonts w:ascii="Times New Roman" w:hAnsi="Times New Roman" w:cs="Times New Roman"/>
          <w:color w:val="000000"/>
        </w:rPr>
        <w:t>Wykonawca ma obowiązek oznaczenia wszystkich dokumentów,  dostarczonych urządzeń i materiałów informacyjnych związanych z projektem, obowiązującymi logotypami oraz znakami graficznymi, w tym logotypami: Unii Europejskiej, Programu Regionalnego oraz Województwa Łódzkiego zawierającymi odpowiednie opisy.</w:t>
      </w:r>
    </w:p>
    <w:p w:rsidR="00C86373" w:rsidRPr="00ED1548" w:rsidRDefault="00820248" w:rsidP="006B3535">
      <w:pPr>
        <w:pStyle w:val="Akapitzlist"/>
        <w:keepNext/>
        <w:numPr>
          <w:ilvl w:val="0"/>
          <w:numId w:val="8"/>
        </w:numPr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 xml:space="preserve">Plan Realizacji Zamówienia </w:t>
      </w:r>
    </w:p>
    <w:p w:rsidR="00C86373" w:rsidRPr="00ED1548" w:rsidRDefault="0082024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</w:t>
      </w:r>
      <w:r w:rsidR="00F377B2" w:rsidRPr="00ED1548">
        <w:rPr>
          <w:rFonts w:ascii="Times New Roman" w:hAnsi="Times New Roman" w:cs="Times New Roman"/>
        </w:rPr>
        <w:t>onawca w terminie maksymalnie 30</w:t>
      </w:r>
      <w:r w:rsidRPr="00ED1548">
        <w:rPr>
          <w:rFonts w:ascii="Times New Roman" w:hAnsi="Times New Roman" w:cs="Times New Roman"/>
        </w:rPr>
        <w:t xml:space="preserve"> dni od daty zawarcia umowy, jest zobowiązany uzgodnić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 xml:space="preserve">z Zamawiającym dokument pn. Plan Realizacji Zamówienia (PRZ). </w:t>
      </w:r>
    </w:p>
    <w:p w:rsidR="00C86373" w:rsidRPr="00ED1548" w:rsidRDefault="0082024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PRZ musi obejmować co najmniej następujący zakres :</w:t>
      </w:r>
    </w:p>
    <w:p w:rsidR="00C86373" w:rsidRPr="00ED1548" w:rsidRDefault="00820248">
      <w:pPr>
        <w:pStyle w:val="Akapitzlist"/>
        <w:numPr>
          <w:ilvl w:val="1"/>
          <w:numId w:val="1"/>
        </w:numPr>
        <w:tabs>
          <w:tab w:val="left" w:pos="7380"/>
        </w:tabs>
        <w:spacing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Projekt Techniczny (PT)</w:t>
      </w:r>
    </w:p>
    <w:p w:rsidR="00C86373" w:rsidRPr="00ED1548" w:rsidRDefault="00820248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Harmonogram dostaw </w:t>
      </w:r>
    </w:p>
    <w:p w:rsidR="00C86373" w:rsidRPr="00ED1548" w:rsidRDefault="00820248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Harmonogram realizacji usług instalacji i konfiguracji których zakres ramowy został opisany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>w pkt. X „Opis usług dostawy, instalacji i konfiguracji ”.</w:t>
      </w:r>
    </w:p>
    <w:p w:rsidR="00C86373" w:rsidRPr="00ED1548" w:rsidRDefault="00820248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Wskazanie koordynatora realizacji Zamówienia po stronie Wykonawcy.</w:t>
      </w:r>
    </w:p>
    <w:p w:rsidR="00C86373" w:rsidRPr="00ED1548" w:rsidRDefault="00820248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Wskazanie osób wchodzących w skład zespołu technicznego Wykonawcy, wyznaczonych do realizacji przedmiotu zamówienia i komunikowania się z osobami zespołu technicznego Zamawiającego.</w:t>
      </w:r>
    </w:p>
    <w:p w:rsidR="00C86373" w:rsidRPr="00ED1548" w:rsidRDefault="00820248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Określenie zasad komunikacji pomiędzy osobami wchodzącymi w skład zespołów technicznych Wykonawcy i Zamawiającego. </w:t>
      </w:r>
    </w:p>
    <w:p w:rsidR="00C86373" w:rsidRPr="00ED1548" w:rsidRDefault="00820248">
      <w:pPr>
        <w:pStyle w:val="Akapitzlist"/>
        <w:numPr>
          <w:ilvl w:val="0"/>
          <w:numId w:val="1"/>
        </w:numPr>
        <w:tabs>
          <w:tab w:val="left" w:pos="7380"/>
        </w:tabs>
        <w:spacing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Projekt Techniczny (PT) musi zawierać:</w:t>
      </w:r>
    </w:p>
    <w:p w:rsidR="00C86373" w:rsidRPr="00ED1548" w:rsidRDefault="00820248" w:rsidP="00216655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Architekturę zastanego środowiska przetwarzania danych</w:t>
      </w:r>
    </w:p>
    <w:p w:rsidR="00C86373" w:rsidRPr="00ED1548" w:rsidRDefault="00216655" w:rsidP="00216655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Docelową</w:t>
      </w:r>
      <w:r w:rsidR="00820248" w:rsidRPr="00ED1548">
        <w:rPr>
          <w:rFonts w:ascii="Times New Roman" w:hAnsi="Times New Roman" w:cs="Times New Roman"/>
        </w:rPr>
        <w:t xml:space="preserve"> architekturę środowiska przetwarzania danych, w tym opis </w:t>
      </w:r>
      <w:r w:rsidR="00F377B2" w:rsidRPr="00ED1548">
        <w:rPr>
          <w:rFonts w:ascii="Times New Roman" w:hAnsi="Times New Roman" w:cs="Times New Roman"/>
        </w:rPr>
        <w:t xml:space="preserve">planowanej </w:t>
      </w:r>
      <w:r w:rsidR="00820248" w:rsidRPr="00ED1548">
        <w:rPr>
          <w:rFonts w:ascii="Times New Roman" w:hAnsi="Times New Roman" w:cs="Times New Roman"/>
        </w:rPr>
        <w:t>konfiguracji:</w:t>
      </w:r>
    </w:p>
    <w:p w:rsidR="00C86373" w:rsidRPr="00ED1548" w:rsidRDefault="00820248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warstwy fizycznej</w:t>
      </w:r>
    </w:p>
    <w:p w:rsidR="00C86373" w:rsidRPr="00ED1548" w:rsidRDefault="00820248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warstwy logicznej</w:t>
      </w:r>
    </w:p>
    <w:p w:rsidR="00C86373" w:rsidRPr="00ED1548" w:rsidRDefault="00F377B2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serwerów</w:t>
      </w:r>
    </w:p>
    <w:p w:rsidR="00C86373" w:rsidRPr="00ED1548" w:rsidRDefault="00820248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macierzy</w:t>
      </w:r>
    </w:p>
    <w:p w:rsidR="00216655" w:rsidRPr="00ED1548" w:rsidRDefault="00820248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oprogr</w:t>
      </w:r>
      <w:r w:rsidR="00F377B2" w:rsidRPr="00ED1548">
        <w:rPr>
          <w:rFonts w:ascii="Times New Roman" w:hAnsi="Times New Roman" w:cs="Times New Roman"/>
        </w:rPr>
        <w:t>amowania do zarządzania kopiami zapasowymi</w:t>
      </w:r>
    </w:p>
    <w:p w:rsidR="00C86373" w:rsidRPr="00ED1548" w:rsidRDefault="00216655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środowiska wirtualizacyjnego,</w:t>
      </w:r>
    </w:p>
    <w:p w:rsidR="00216655" w:rsidRPr="00ED1548" w:rsidRDefault="00216655" w:rsidP="00216655">
      <w:pPr>
        <w:pStyle w:val="Akapitzlist"/>
        <w:numPr>
          <w:ilvl w:val="1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Docelową architekturę środowiska bazodanowego oraz środowiska aplikacyjnego, w tym opisy planowanej konfiguracji:</w:t>
      </w:r>
    </w:p>
    <w:p w:rsidR="00216655" w:rsidRPr="00ED1548" w:rsidRDefault="00216655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bazodanowego</w:t>
      </w:r>
    </w:p>
    <w:p w:rsidR="00216655" w:rsidRPr="00ED1548" w:rsidRDefault="00216655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HIS</w:t>
      </w:r>
    </w:p>
    <w:p w:rsidR="00216655" w:rsidRPr="00ED1548" w:rsidRDefault="00216655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PACS/RIS</w:t>
      </w:r>
    </w:p>
    <w:p w:rsidR="00216655" w:rsidRPr="00ED1548" w:rsidRDefault="00216655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EDM</w:t>
      </w:r>
    </w:p>
    <w:p w:rsidR="00216655" w:rsidRPr="00ED1548" w:rsidRDefault="00216655" w:rsidP="00216655">
      <w:pPr>
        <w:pStyle w:val="Akapitzlist"/>
        <w:numPr>
          <w:ilvl w:val="2"/>
          <w:numId w:val="1"/>
        </w:numPr>
        <w:tabs>
          <w:tab w:val="left" w:pos="7380"/>
        </w:tabs>
        <w:spacing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Elektronicznych usług</w:t>
      </w:r>
    </w:p>
    <w:p w:rsidR="00C86373" w:rsidRPr="00ED1548" w:rsidRDefault="0082024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Zaakceptowanie przez Zamawiającego PRZ </w:t>
      </w:r>
      <w:r w:rsidRPr="00ED1548">
        <w:rPr>
          <w:rFonts w:ascii="Times New Roman" w:hAnsi="Times New Roman" w:cs="Times New Roman"/>
          <w:b/>
        </w:rPr>
        <w:t>stanowi warunek konieczny</w:t>
      </w:r>
      <w:r w:rsidRPr="00ED1548">
        <w:rPr>
          <w:rFonts w:ascii="Times New Roman" w:hAnsi="Times New Roman" w:cs="Times New Roman"/>
        </w:rPr>
        <w:t xml:space="preserve"> przystąpienia do dostaw, insta</w:t>
      </w:r>
      <w:r w:rsidR="00216655" w:rsidRPr="00ED1548">
        <w:rPr>
          <w:rFonts w:ascii="Times New Roman" w:hAnsi="Times New Roman" w:cs="Times New Roman"/>
        </w:rPr>
        <w:t xml:space="preserve">lacji i konfiguracji  urządzeń oraz wdrażania </w:t>
      </w:r>
      <w:r w:rsidRPr="00ED1548">
        <w:rPr>
          <w:rFonts w:ascii="Times New Roman" w:hAnsi="Times New Roman" w:cs="Times New Roman"/>
        </w:rPr>
        <w:t>oprogramowania.</w:t>
      </w:r>
    </w:p>
    <w:p w:rsidR="00C86373" w:rsidRPr="00ED1548" w:rsidRDefault="0082024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wymaga by PRZ został dostarczony Zamawiającemu w postaci dokumentu sporządzonego w języku polskim w liczbie 2 egzemplarzy  w formie papierowej oraz w wersji elektronicznej  na nośniku CD/DVD/Pamięć typu Flash w formie plików edytowalnych (np. typu: docx, xlsx, pdf).</w:t>
      </w:r>
    </w:p>
    <w:p w:rsidR="00F377B2" w:rsidRPr="00ED1548" w:rsidRDefault="00F377B2" w:rsidP="00F377B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C86373" w:rsidRPr="00ED1548" w:rsidRDefault="00820248" w:rsidP="00FF0931">
      <w:pPr>
        <w:pStyle w:val="Akapitzlist"/>
        <w:keepNext/>
        <w:numPr>
          <w:ilvl w:val="0"/>
          <w:numId w:val="8"/>
        </w:numPr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Stan aktualny</w:t>
      </w:r>
    </w:p>
    <w:p w:rsidR="00C86373" w:rsidRPr="00ED1548" w:rsidRDefault="00820248">
      <w:pPr>
        <w:spacing w:after="0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chwili obecnej Zamawiający posiada i produkcyjnie użytkuje zakupioną  przed laty i od tego czasu sukcesywnie rozbudowywaną infrastrukturę przetwarzania danych.</w:t>
      </w:r>
    </w:p>
    <w:p w:rsidR="00C86373" w:rsidRPr="00ED1548" w:rsidRDefault="00820248">
      <w:pPr>
        <w:spacing w:after="0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Stan aktualny posiadanej infrastruktury przetwarzania danych przedstawia się następująco:</w:t>
      </w:r>
    </w:p>
    <w:p w:rsidR="00290CF5" w:rsidRPr="00ED1548" w:rsidRDefault="00290CF5" w:rsidP="00290CF5">
      <w:pPr>
        <w:spacing w:after="0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posiada następujące serwery – lokalizacja Łodzi ul. Sterlinga 13:</w:t>
      </w:r>
    </w:p>
    <w:p w:rsidR="00290CF5" w:rsidRPr="00ED1548" w:rsidRDefault="00290CF5" w:rsidP="00290CF5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Szafa serwerowa rack 42U nie może pomieścić już żadnych dodatkowych modułów, szafa jest wyposażona następująco:</w:t>
      </w:r>
    </w:p>
    <w:p w:rsidR="00290CF5" w:rsidRPr="00ED1548" w:rsidRDefault="00290CF5" w:rsidP="00290CF5">
      <w:pPr>
        <w:numPr>
          <w:ilvl w:val="1"/>
          <w:numId w:val="15"/>
        </w:numPr>
        <w:suppressAutoHyphens/>
        <w:spacing w:after="0" w:line="276" w:lineRule="auto"/>
        <w:ind w:hanging="650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4 serwery typu rack: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Dell R530, 1 procesor, 64GB RAM, 2 dyski – Vmware,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Dell R530, 1 procesor, 64GB RAM, 2 dyski – Vmware,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Dell R530, 1 procesor, 64GB RAM, 2 dyski – Vmware,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Dell R530, 1 procesor, 64GB RAM, 2 dyski – Vmware,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Na trzech serwerach R530 zainstalowany jest system VMware ESXi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Ponadto te trzy serwery obsługują  system serwerów wirtualnych, których na chwilę obecną jest 14, a są zainstalowane na macierzy dyskowej podłączonej do macierzy PV MD3420. Te 3 serwery w klastrze HA obsługują technologię vMotion. 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Czwarty serwer R530 stanowi środowisko dla centrum zarządzania Vmware oraz dla bazy danych Oracle, system operacyjny startuje z zasobów własnych serwera i nie posiada wirtualizacji.</w:t>
      </w:r>
    </w:p>
    <w:p w:rsidR="00290CF5" w:rsidRPr="00ED1548" w:rsidRDefault="00290CF5" w:rsidP="00290CF5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Macierz NAS Q-SAN U210 wykorzystywana jako sprzętowy system backupu.</w:t>
      </w:r>
    </w:p>
    <w:p w:rsidR="00290CF5" w:rsidRPr="00ED1548" w:rsidRDefault="00290CF5" w:rsidP="00290CF5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Serwery pracują pod kontrolą systemów operacyjnych:</w:t>
      </w:r>
    </w:p>
    <w:p w:rsidR="00290CF5" w:rsidRPr="00ED1548" w:rsidRDefault="00290CF5" w:rsidP="00290CF5">
      <w:pPr>
        <w:numPr>
          <w:ilvl w:val="1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MS Windows Server 2012 R2, 2008 R2</w:t>
      </w:r>
    </w:p>
    <w:p w:rsidR="00290CF5" w:rsidRPr="00ED1548" w:rsidRDefault="00290CF5" w:rsidP="00290CF5">
      <w:pPr>
        <w:numPr>
          <w:ilvl w:val="1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SUSE linux</w:t>
      </w:r>
    </w:p>
    <w:p w:rsidR="00290CF5" w:rsidRPr="00ED1548" w:rsidRDefault="00290CF5" w:rsidP="00290CF5">
      <w:pPr>
        <w:numPr>
          <w:ilvl w:val="1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CentOS</w:t>
      </w:r>
    </w:p>
    <w:p w:rsidR="00290CF5" w:rsidRPr="00ED1548" w:rsidRDefault="00290CF5" w:rsidP="00290CF5">
      <w:pPr>
        <w:numPr>
          <w:ilvl w:val="1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Windows 7</w:t>
      </w:r>
    </w:p>
    <w:p w:rsidR="00290CF5" w:rsidRPr="00ED1548" w:rsidRDefault="00290CF5" w:rsidP="00290CF5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Przestrzeń dyskową dla maszyn wirtualnych stanowią zasoby puli dyskowych macierzy Dell PVMD3420, udostępnione hostom w technologii SAS.</w:t>
      </w:r>
    </w:p>
    <w:p w:rsidR="00290CF5" w:rsidRPr="00ED1548" w:rsidRDefault="00290CF5" w:rsidP="00290CF5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 backupu danych oparty jest na oprogramowaniu vSphere Data Protection (VDP).</w:t>
      </w:r>
    </w:p>
    <w:p w:rsidR="00290CF5" w:rsidRPr="00ED1548" w:rsidRDefault="00290CF5" w:rsidP="00290CF5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Część komputerów podłączona jest domeną pracują pod kontrolą systemu operacyjnego MS Windows Server 2012 R2.</w:t>
      </w:r>
    </w:p>
    <w:p w:rsidR="00290CF5" w:rsidRPr="00ED1548" w:rsidRDefault="00290CF5" w:rsidP="00290CF5">
      <w:p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posiada następujące serwery – lokalizacja Łodzi ul. Próchnika 11:</w:t>
      </w:r>
    </w:p>
    <w:p w:rsidR="00290CF5" w:rsidRPr="00ED1548" w:rsidRDefault="00290CF5" w:rsidP="00290CF5">
      <w:pPr>
        <w:numPr>
          <w:ilvl w:val="1"/>
          <w:numId w:val="15"/>
        </w:numPr>
        <w:suppressAutoHyphens/>
        <w:spacing w:after="0" w:line="276" w:lineRule="auto"/>
        <w:ind w:hanging="650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2 serwery typu rack: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Dell R520, 1 procesor, 16GB RAM, 3 dyski – Hyper-V,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Dell R520, 1 procesor, 16GB RAM, 3 dyski – Hyper-V,</w:t>
      </w:r>
    </w:p>
    <w:p w:rsidR="00290CF5" w:rsidRPr="00ED1548" w:rsidRDefault="00290CF5" w:rsidP="00290CF5">
      <w:pPr>
        <w:numPr>
          <w:ilvl w:val="2"/>
          <w:numId w:val="15"/>
        </w:numPr>
        <w:spacing w:after="0" w:line="240" w:lineRule="auto"/>
        <w:ind w:left="993" w:hanging="709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Ponadto te dwa serwery obsługują  system serwerów wirtualnych, których na chwilę obecną jest 4, a są zainstalowane na zasobach dyskowych serwerów. </w:t>
      </w:r>
    </w:p>
    <w:p w:rsidR="00290CF5" w:rsidRPr="00ED1548" w:rsidRDefault="00290CF5" w:rsidP="00290CF5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obecnie eksploatuje medyczny system informatyczny InfoMedica/AMMS oraz mMedica, składające się z następujących modułów:</w:t>
      </w:r>
    </w:p>
    <w:tbl>
      <w:tblPr>
        <w:tblW w:w="6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38"/>
        <w:gridCol w:w="3220"/>
        <w:gridCol w:w="1480"/>
      </w:tblGrid>
      <w:tr w:rsidR="00290CF5" w:rsidRPr="00ED1548" w:rsidTr="00CA5FE1">
        <w:trPr>
          <w:trHeight w:val="510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Program</w:t>
            </w:r>
          </w:p>
        </w:tc>
        <w:tc>
          <w:tcPr>
            <w:tcW w:w="3220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 xml:space="preserve">Moduł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Liczba licencji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AMMS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Apteczka Oddziałowa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AMMS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Apteka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AMMS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 xml:space="preserve">Ruch Chorych i Zlecenia 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AMMS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Przychodnia z Zlecenia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Budżetowanie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Finansowo-Księgowy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Obsługa kasy gotówkowej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 xml:space="preserve"> AMMS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Punkt Pobrań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Koszty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Rejestr Sprzedaży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AMMS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Dokumentacja Formularzowa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Gospodarka Materiałowa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Portal Pacjenta MPI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eRejestracja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Grafik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open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Kadry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Płace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AMMS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Ewidencja Aparatury Medycznej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Środki Trwałe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90CF5" w:rsidRPr="00ED1548" w:rsidTr="00CA5FE1">
        <w:trPr>
          <w:trHeight w:val="255"/>
          <w:jc w:val="center"/>
        </w:trPr>
        <w:tc>
          <w:tcPr>
            <w:tcW w:w="1938" w:type="dxa"/>
            <w:shd w:val="clear" w:color="auto" w:fill="auto"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Wyposażenie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510"/>
          <w:jc w:val="center"/>
        </w:trPr>
        <w:tc>
          <w:tcPr>
            <w:tcW w:w="1938" w:type="dxa"/>
            <w:shd w:val="clear" w:color="auto" w:fill="auto"/>
            <w:vAlign w:val="center"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InfoMedica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Obsługa zamówień i przetargów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90CF5" w:rsidRPr="00ED1548" w:rsidTr="00CA5FE1">
        <w:trPr>
          <w:trHeight w:val="510"/>
          <w:jc w:val="center"/>
        </w:trPr>
        <w:tc>
          <w:tcPr>
            <w:tcW w:w="1938" w:type="dxa"/>
            <w:shd w:val="clear" w:color="auto" w:fill="auto"/>
            <w:vAlign w:val="center"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mMedica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mMedica Plus, Elektroniczna dokumentacja medyczna, eRejestracja,  Rozliczenia z NFZ</w:t>
            </w:r>
          </w:p>
          <w:p w:rsidR="00290CF5" w:rsidRPr="00ED1548" w:rsidRDefault="00290CF5" w:rsidP="00CA5FE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Gabinet w tym (moduł do sprawozdań MZ/GUS x1, baza leków Pharmindex x10)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290CF5" w:rsidRPr="00ED1548" w:rsidRDefault="00290CF5" w:rsidP="00CA5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154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</w:tbl>
    <w:p w:rsidR="00290CF5" w:rsidRPr="00ED1548" w:rsidRDefault="00290CF5" w:rsidP="00290CF5">
      <w:pPr>
        <w:keepNext/>
        <w:spacing w:before="24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 pomocą powyższych systemów Zamawiający prowadzi w swoich lokalizacjach:</w:t>
      </w:r>
    </w:p>
    <w:p w:rsidR="00290CF5" w:rsidRPr="00ED1548" w:rsidRDefault="00290CF5" w:rsidP="00290CF5">
      <w:pPr>
        <w:pStyle w:val="Akapitzlist"/>
        <w:keepNext/>
        <w:numPr>
          <w:ilvl w:val="1"/>
          <w:numId w:val="8"/>
        </w:numPr>
        <w:spacing w:before="24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Łodzi ul. Sterlinga 13 (system AMMS)</w:t>
      </w:r>
    </w:p>
    <w:p w:rsidR="00290CF5" w:rsidRPr="00ED1548" w:rsidRDefault="00290CF5" w:rsidP="00290CF5">
      <w:pPr>
        <w:pStyle w:val="Akapitzlist"/>
        <w:keepNext/>
        <w:numPr>
          <w:ilvl w:val="1"/>
          <w:numId w:val="8"/>
        </w:numPr>
        <w:spacing w:before="24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Łodzi ul. Próchnika 11 (system InfoMedica, mMedica)</w:t>
      </w:r>
    </w:p>
    <w:p w:rsidR="00290CF5" w:rsidRPr="00ED1548" w:rsidRDefault="00290CF5" w:rsidP="00290CF5">
      <w:pPr>
        <w:pStyle w:val="Akapitzlist"/>
        <w:keepNext/>
        <w:numPr>
          <w:ilvl w:val="1"/>
          <w:numId w:val="8"/>
        </w:numPr>
        <w:spacing w:before="24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Łódź ul. Pomorska 59 (system AMMS)</w:t>
      </w:r>
    </w:p>
    <w:p w:rsidR="00290CF5" w:rsidRPr="00ED1548" w:rsidRDefault="00290CF5" w:rsidP="00290CF5">
      <w:pPr>
        <w:pStyle w:val="Akapitzlist"/>
        <w:keepNext/>
        <w:numPr>
          <w:ilvl w:val="1"/>
          <w:numId w:val="8"/>
        </w:numPr>
        <w:spacing w:before="24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Łódź, ul. Zachodnia 60 (system mMedica)</w:t>
      </w:r>
    </w:p>
    <w:p w:rsidR="00290CF5" w:rsidRPr="00ED1548" w:rsidRDefault="00290CF5" w:rsidP="00290CF5">
      <w:pPr>
        <w:pStyle w:val="Akapitzlist"/>
        <w:keepNext/>
        <w:numPr>
          <w:ilvl w:val="1"/>
          <w:numId w:val="8"/>
        </w:numPr>
        <w:spacing w:before="24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Łódź, ul. Rewolucji 1905r. 54 (system mMedica)</w:t>
      </w:r>
    </w:p>
    <w:p w:rsidR="00290CF5" w:rsidRPr="00ED1548" w:rsidRDefault="00290CF5" w:rsidP="00290CF5">
      <w:pPr>
        <w:pStyle w:val="Akapitzlist"/>
        <w:keepNext/>
        <w:numPr>
          <w:ilvl w:val="1"/>
          <w:numId w:val="8"/>
        </w:numPr>
        <w:spacing w:before="24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Łódź, ul. Piotrkowska 113 (system mMedica)</w:t>
      </w:r>
    </w:p>
    <w:p w:rsidR="00290CF5" w:rsidRPr="00ED1548" w:rsidRDefault="00290CF5" w:rsidP="00290CF5">
      <w:pPr>
        <w:pStyle w:val="Akapitzlist"/>
        <w:keepNext/>
        <w:numPr>
          <w:ilvl w:val="1"/>
          <w:numId w:val="8"/>
        </w:numPr>
        <w:spacing w:before="24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Łódź, ul. Lumumby 14 (system AMMS, mMedica)</w:t>
      </w:r>
    </w:p>
    <w:p w:rsidR="00290CF5" w:rsidRPr="00ED1548" w:rsidRDefault="00290CF5" w:rsidP="00182D79">
      <w:pPr>
        <w:keepNext/>
        <w:spacing w:before="24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całą gospodarkę magazynową, rachunkową, kosztową oraz kadrowo-płacową. Za pomocą ww. systemów rejestrowane są wykonywane w Placówce świadczenia oraz prowadzone rozliczenia z NFZ wraz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>z drukowaniem dokumentacji medycznej, rejestracją tradycyjną oraz umawianiem pacjentów przez Internet.</w:t>
      </w:r>
    </w:p>
    <w:p w:rsidR="00182D79" w:rsidRPr="00ED1548" w:rsidRDefault="00182D79" w:rsidP="00182D79">
      <w:pPr>
        <w:keepNext/>
        <w:spacing w:before="24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dopuszcza zastosowanie rozwiązań równoważnych.</w:t>
      </w:r>
    </w:p>
    <w:p w:rsidR="00CF1EA1" w:rsidRPr="00ED1548" w:rsidRDefault="00182D79" w:rsidP="00CF1EA1">
      <w:pPr>
        <w:keepNext/>
        <w:spacing w:before="240" w:line="240" w:lineRule="auto"/>
        <w:jc w:val="both"/>
        <w:rPr>
          <w:rFonts w:ascii="Times New Roman" w:hAnsi="Times New Roman" w:cs="Times New Roman"/>
        </w:rPr>
        <w:sectPr w:rsidR="00CF1EA1" w:rsidRPr="00ED1548" w:rsidSect="00CA67C6">
          <w:headerReference w:type="default" r:id="rId8"/>
          <w:footerReference w:type="default" r:id="rId9"/>
          <w:pgSz w:w="11906" w:h="16838"/>
          <w:pgMar w:top="1701" w:right="1133" w:bottom="567" w:left="1276" w:header="142" w:footer="144" w:gutter="0"/>
          <w:cols w:space="708"/>
          <w:formProt w:val="0"/>
          <w:docGrid w:linePitch="360" w:charSpace="4096"/>
        </w:sectPr>
      </w:pPr>
      <w:r w:rsidRPr="00ED1548">
        <w:rPr>
          <w:rFonts w:ascii="Times New Roman" w:hAnsi="Times New Roman" w:cs="Times New Roman"/>
        </w:rPr>
        <w:t xml:space="preserve">Powołując się na rozwiązania równoważne w stosunku do opisywanych przez Zamawiającego, Wykonawca jest obowiązany wykazać, że oferowane przez niego rozwiązanie równoważne będzie posiadać funkcjonalność zgodną z posiadaną i wymaganą przez Zamawiającego oraz będzie w pełni kompatybilne z już posiadaną infrastrukturą przetwarzania danych. Ewentualnie będzie w co najmniej 100% odtwarzać dotychczasowe możliwości </w:t>
      </w:r>
      <w:r w:rsidR="00CF1EA1" w:rsidRPr="00ED1548">
        <w:rPr>
          <w:rFonts w:ascii="Times New Roman" w:hAnsi="Times New Roman" w:cs="Times New Roman"/>
        </w:rPr>
        <w:t xml:space="preserve">funkcjonalne, </w:t>
      </w:r>
      <w:r w:rsidRPr="00ED1548">
        <w:rPr>
          <w:rFonts w:ascii="Times New Roman" w:hAnsi="Times New Roman" w:cs="Times New Roman"/>
        </w:rPr>
        <w:t>obliczeniowe</w:t>
      </w:r>
      <w:r w:rsidR="00CF1EA1" w:rsidRPr="00ED1548">
        <w:rPr>
          <w:rFonts w:ascii="Times New Roman" w:hAnsi="Times New Roman" w:cs="Times New Roman"/>
        </w:rPr>
        <w:t xml:space="preserve"> i zasoby na składowanie danych.</w:t>
      </w:r>
    </w:p>
    <w:p w:rsidR="00C86373" w:rsidRPr="00ED1548" w:rsidRDefault="00ED1548" w:rsidP="00ED1548">
      <w:pPr>
        <w:pStyle w:val="Akapitzlist"/>
        <w:keepNext/>
        <w:spacing w:before="240" w:line="240" w:lineRule="auto"/>
        <w:ind w:left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X. </w:t>
      </w:r>
      <w:r w:rsidR="00820248" w:rsidRPr="00ED1548">
        <w:rPr>
          <w:rFonts w:ascii="Times New Roman" w:hAnsi="Times New Roman" w:cs="Times New Roman"/>
          <w:b/>
          <w:bCs/>
        </w:rPr>
        <w:t>Dostawa, instalacja i konfiguracja</w:t>
      </w:r>
    </w:p>
    <w:p w:rsidR="00C86373" w:rsidRPr="00ED1548" w:rsidRDefault="00820248">
      <w:pPr>
        <w:keepNext/>
        <w:spacing w:before="240" w:line="240" w:lineRule="auto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</w:rPr>
        <w:t xml:space="preserve">X. </w:t>
      </w:r>
      <w:r w:rsidRPr="00ED1548">
        <w:rPr>
          <w:rFonts w:ascii="Times New Roman" w:hAnsi="Times New Roman" w:cs="Times New Roman"/>
          <w:b/>
          <w:bCs/>
        </w:rPr>
        <w:t>A</w:t>
      </w:r>
      <w:r w:rsidR="00ED1548">
        <w:rPr>
          <w:rFonts w:ascii="Times New Roman" w:hAnsi="Times New Roman" w:cs="Times New Roman"/>
          <w:b/>
          <w:bCs/>
        </w:rPr>
        <w:t>.</w:t>
      </w:r>
      <w:r w:rsidRPr="00ED1548">
        <w:rPr>
          <w:rFonts w:ascii="Times New Roman" w:hAnsi="Times New Roman" w:cs="Times New Roman"/>
          <w:b/>
          <w:bCs/>
        </w:rPr>
        <w:tab/>
        <w:t>Dostawa urządzeń</w:t>
      </w:r>
    </w:p>
    <w:p w:rsidR="00C86373" w:rsidRPr="00ED1548" w:rsidRDefault="0082024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Elementem realizacji zamówienia jest dostawa urządzeń i oprogramowania do wskazanych przez Zamawiającego lokalizacji oraz ich instalacja i uruchomienie.</w:t>
      </w:r>
    </w:p>
    <w:p w:rsidR="00C86373" w:rsidRPr="00ED1548" w:rsidRDefault="0082024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Urządzenia i oprogramowania zgodne z wymaganiami określonymi w rozdziale II muszą zostać dostarczone do siedziby Zamawiającego.</w:t>
      </w:r>
    </w:p>
    <w:p w:rsidR="00C86373" w:rsidRPr="00ED1548" w:rsidRDefault="0082024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Wraz z urządzeniami i oprogramowaniem Wykonawca dostarczy Protokół Przekazania Urządzeń (PPU) zawierający: numer seryjny urządzenia, numer licencji, adres  lokalizacji, imię i nazwisko oraz telefon i email kontaktowy administratora lokalizacji, w której </w:t>
      </w:r>
      <w:r w:rsidR="00ED1548">
        <w:rPr>
          <w:rFonts w:ascii="Times New Roman" w:hAnsi="Times New Roman" w:cs="Times New Roman"/>
        </w:rPr>
        <w:t>będzie zainstalowane urządzenie</w:t>
      </w:r>
      <w:r w:rsidRPr="00ED1548">
        <w:rPr>
          <w:rFonts w:ascii="Times New Roman" w:hAnsi="Times New Roman" w:cs="Times New Roman"/>
        </w:rPr>
        <w:t>/ oprogramowanie.</w:t>
      </w:r>
    </w:p>
    <w:p w:rsidR="00C86373" w:rsidRPr="00ED1548" w:rsidRDefault="0082024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Urządzenia dostarczone do siedziby Zamawiającego muszą posiadać oznakowanie naklejkami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 xml:space="preserve">z informacją o współfinansowaniu projektu z funduszy UE 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na etapie przygotowania PRZ przekaże Wykonawcy przykładowe wzory etykiet do zastosowania.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Wykonawca na etapie przygotowania PRZ uzgodni z Zamawiającym miejsca usytuowania naklejek oraz ich rozmiar.</w:t>
      </w:r>
    </w:p>
    <w:p w:rsidR="00C86373" w:rsidRPr="00ED1548" w:rsidRDefault="0082024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Dostawa urządzeń musi przebiegać zgodnie z poniższą procedurą: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Urządzenia zostaną dostarczone do siedziby Zamawiającego 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dokona sprawdzenia zgodności ilościowej dostarczonych urządzeń oraz  sprawdzenia zgodności parametrów technicznych dostarczonych urządzeń z umową.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W przypadku stwierdzenia braków ilościowych lub jakościowych lub braków w wyposażeniu, Zamawiający odmówi przyjęcia urządzeń i oprogramowania oraz jednocześnie przekaże Wykonawcy w formie pisemnej  swoje zastrzeżenia co do przedmiotu dostawy, określające rodzaj i liczbę braków. 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przypadku, o którym mowa w punkcie powyżej Wykonawca zobowiązany będzie do niezwłocznego usunięcia stwierdzonych braków i ponownego zgłoszenia gotowości do przekazania urządzeń i oprogramowania.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sytuacji trzykrotnej odmowy przyjęcia urządzeń i/lub oprogramowania Zamawiający uzna, że  Wykonawca nie wykonał przedmiotu umowy i odstąpi od realizacji umowy z przyczyn leżących po stronie Wykonawcy oraz naliczy stosowne kary określone w umowie.</w:t>
      </w:r>
    </w:p>
    <w:p w:rsidR="00C86373" w:rsidRPr="00ED1548" w:rsidRDefault="00820248">
      <w:pPr>
        <w:pStyle w:val="Akapitzlist"/>
        <w:numPr>
          <w:ilvl w:val="1"/>
          <w:numId w:val="2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przypadku zgodności ilościowej i jakościowej dostarczonych urządzeń i oprogramowania Zamawiający podpisze Wykonawcy Protokół Przekazania Urządzeń.</w:t>
      </w:r>
    </w:p>
    <w:p w:rsidR="00C86373" w:rsidRPr="00ED1548" w:rsidRDefault="00820248">
      <w:pPr>
        <w:keepNext/>
        <w:spacing w:before="240" w:line="240" w:lineRule="auto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X.B</w:t>
      </w:r>
      <w:r w:rsidR="00ED1548">
        <w:rPr>
          <w:rFonts w:ascii="Times New Roman" w:hAnsi="Times New Roman" w:cs="Times New Roman"/>
          <w:b/>
          <w:bCs/>
        </w:rPr>
        <w:t>.</w:t>
      </w:r>
      <w:r w:rsidRPr="00ED1548">
        <w:rPr>
          <w:rFonts w:ascii="Times New Roman" w:hAnsi="Times New Roman" w:cs="Times New Roman"/>
          <w:b/>
          <w:bCs/>
        </w:rPr>
        <w:tab/>
        <w:t>Instalacja i konfiguracja dostarczonych urządzeń</w:t>
      </w:r>
      <w:r w:rsidR="00216655" w:rsidRPr="00ED1548">
        <w:rPr>
          <w:rFonts w:ascii="Times New Roman" w:hAnsi="Times New Roman" w:cs="Times New Roman"/>
          <w:b/>
          <w:bCs/>
        </w:rPr>
        <w:t xml:space="preserve"> i oprogramowania</w:t>
      </w:r>
      <w:r w:rsidRPr="00ED1548">
        <w:rPr>
          <w:rFonts w:ascii="Times New Roman" w:hAnsi="Times New Roman" w:cs="Times New Roman"/>
          <w:b/>
          <w:bCs/>
        </w:rPr>
        <w:t>:</w:t>
      </w:r>
    </w:p>
    <w:p w:rsidR="00C86373" w:rsidRPr="00ED1548" w:rsidRDefault="008202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Zamawiający wymaga wyposażenia dostarczonych urządzeń w komplet wszelkiego rodzaju potrzebnych do działania komponentów, w szczególności wymaga wyposażenia urządzeń w komplet kabli połączeniowych oraz zasilających. Wartość tych elementów musi być uwzględniona w cenie urządzeń. </w:t>
      </w:r>
    </w:p>
    <w:p w:rsidR="00C86373" w:rsidRPr="00ED1548" w:rsidRDefault="008202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Wykonawca ponosi odpowiedzialność za wszelkie szkody wyrządzone właścicielom obiektów, innym użytkownikom lub osobom trzecim w związku z realizacją zamówienia.</w:t>
      </w:r>
    </w:p>
    <w:p w:rsidR="00C86373" w:rsidRPr="00ED1548" w:rsidRDefault="008202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Wykonawca zobowiązany jest do przestrzegania obowiązujących przepisów i instrukcji obowiązujących w miejscu  instalacji. Wykonawca zobowiązany jest do zapoznania się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>z odpowiednimi przepisami i instrukcjami.</w:t>
      </w:r>
    </w:p>
    <w:p w:rsidR="00C86373" w:rsidRPr="00ED1548" w:rsidRDefault="0082024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Należy zachować następującą kolejność prac:</w:t>
      </w:r>
    </w:p>
    <w:p w:rsidR="00C86373" w:rsidRPr="00ED1548" w:rsidRDefault="00820248">
      <w:pPr>
        <w:pStyle w:val="Akapitzlist"/>
        <w:numPr>
          <w:ilvl w:val="1"/>
          <w:numId w:val="5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powiadomić administratora minimum 5 dni przed rozpoczęciem prac instalacyjnych</w:t>
      </w:r>
    </w:p>
    <w:p w:rsidR="00C86373" w:rsidRPr="00ED1548" w:rsidRDefault="00820248">
      <w:pPr>
        <w:pStyle w:val="Akapitzlist"/>
        <w:numPr>
          <w:ilvl w:val="1"/>
          <w:numId w:val="5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dostarczyć, zainstalować i skonfigurować urządzenia</w:t>
      </w:r>
    </w:p>
    <w:p w:rsidR="00C86373" w:rsidRPr="00ED1548" w:rsidRDefault="00820248">
      <w:pPr>
        <w:pStyle w:val="Akapitzlist"/>
        <w:numPr>
          <w:ilvl w:val="1"/>
          <w:numId w:val="5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dokonać weryfikacji poprawności działania zainstalowanych ur</w:t>
      </w:r>
      <w:r w:rsidR="00216655" w:rsidRPr="00ED1548">
        <w:rPr>
          <w:rFonts w:ascii="Times New Roman" w:hAnsi="Times New Roman" w:cs="Times New Roman"/>
        </w:rPr>
        <w:t>ządzeń.</w:t>
      </w:r>
    </w:p>
    <w:p w:rsidR="00216655" w:rsidRPr="00ED1548" w:rsidRDefault="00216655" w:rsidP="0021665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Wymagania co do zakresu prac instalacyjnych i wdrożeniowych dla poszczególnych zadań składających się na przedmiot zamówienia są szczegółowo określone w poszczególnych Załącznikach do OPZ.</w:t>
      </w:r>
    </w:p>
    <w:p w:rsidR="00C86373" w:rsidRPr="00ED1548" w:rsidRDefault="00C86373">
      <w:pPr>
        <w:jc w:val="both"/>
        <w:rPr>
          <w:rFonts w:ascii="Times New Roman" w:hAnsi="Times New Roman" w:cs="Times New Roman"/>
          <w:b/>
          <w:bCs/>
        </w:rPr>
      </w:pPr>
    </w:p>
    <w:p w:rsidR="00C86373" w:rsidRPr="00ED1548" w:rsidRDefault="00820248" w:rsidP="00FF0931">
      <w:pPr>
        <w:pStyle w:val="Akapitzlist"/>
        <w:keepNext/>
        <w:numPr>
          <w:ilvl w:val="0"/>
          <w:numId w:val="8"/>
        </w:numPr>
        <w:spacing w:before="24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Dokumentacja powykonawcza</w:t>
      </w:r>
    </w:p>
    <w:p w:rsidR="00C86373" w:rsidRPr="00ED1548" w:rsidRDefault="00820248">
      <w:pPr>
        <w:keepNext/>
        <w:spacing w:before="240" w:line="240" w:lineRule="auto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</w:rPr>
        <w:t>Dokumentacja Powykonawcza (dalej jako DP) wykonanego etapu</w:t>
      </w:r>
      <w:r w:rsidRPr="00ED1548">
        <w:rPr>
          <w:rFonts w:ascii="Times New Roman" w:hAnsi="Times New Roman" w:cs="Times New Roman"/>
          <w:b/>
          <w:bCs/>
        </w:rPr>
        <w:t xml:space="preserve"> </w:t>
      </w:r>
      <w:r w:rsidRPr="00ED1548">
        <w:rPr>
          <w:rFonts w:ascii="Times New Roman" w:hAnsi="Times New Roman" w:cs="Times New Roman"/>
        </w:rPr>
        <w:t>przedmiotu zamówienia musi zawierać:</w:t>
      </w:r>
    </w:p>
    <w:p w:rsidR="00C86373" w:rsidRPr="00ED1548" w:rsidRDefault="0082024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Informacje podstawowe o projekcie</w:t>
      </w:r>
    </w:p>
    <w:p w:rsidR="00C86373" w:rsidRPr="00ED1548" w:rsidRDefault="0082024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Wykaz dostarczonych urządzeń i oprogramowania wraz z :</w:t>
      </w:r>
    </w:p>
    <w:p w:rsidR="00C86373" w:rsidRPr="00ED1548" w:rsidRDefault="0082024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adresem lokalizacji, w których zostały zainstalowane urządzenia</w:t>
      </w:r>
    </w:p>
    <w:p w:rsidR="00C86373" w:rsidRPr="00ED1548" w:rsidRDefault="0082024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numerami seryjnymi, </w:t>
      </w:r>
    </w:p>
    <w:p w:rsidR="00C86373" w:rsidRPr="00ED1548" w:rsidRDefault="0082024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numerami licencji, </w:t>
      </w:r>
    </w:p>
    <w:p w:rsidR="00C86373" w:rsidRPr="00ED1548" w:rsidRDefault="0082024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wykonawcą gwarancji i opieki aktualizacyjnej , </w:t>
      </w:r>
    </w:p>
    <w:p w:rsidR="00C86373" w:rsidRPr="00ED1548" w:rsidRDefault="0082024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czasem gwarancji oraz opieki aktualizacyjnej</w:t>
      </w:r>
    </w:p>
    <w:p w:rsidR="00216655" w:rsidRPr="00ED1548" w:rsidRDefault="00B010C7" w:rsidP="0021665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A</w:t>
      </w:r>
      <w:r w:rsidR="00216655" w:rsidRPr="00ED1548">
        <w:rPr>
          <w:rFonts w:ascii="Times New Roman" w:hAnsi="Times New Roman" w:cs="Times New Roman"/>
        </w:rPr>
        <w:t>rchitekturę środowiska pr</w:t>
      </w:r>
      <w:r w:rsidRPr="00ED1548">
        <w:rPr>
          <w:rFonts w:ascii="Times New Roman" w:hAnsi="Times New Roman" w:cs="Times New Roman"/>
        </w:rPr>
        <w:t>zetwarzania danych, w tym opis</w:t>
      </w:r>
      <w:r w:rsidR="00216655" w:rsidRPr="00ED1548">
        <w:rPr>
          <w:rFonts w:ascii="Times New Roman" w:hAnsi="Times New Roman" w:cs="Times New Roman"/>
        </w:rPr>
        <w:t xml:space="preserve"> konfiguracji: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warstwy fizycznej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warstwy logicznej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serwerów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macierzy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oprogramowania do zarządzania kopiami zapasowymi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środowiska wirtualizacyjnego,</w:t>
      </w:r>
    </w:p>
    <w:p w:rsidR="00216655" w:rsidRPr="00ED1548" w:rsidRDefault="00B010C7" w:rsidP="0021665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A</w:t>
      </w:r>
      <w:r w:rsidR="00216655" w:rsidRPr="00ED1548">
        <w:rPr>
          <w:rFonts w:ascii="Times New Roman" w:hAnsi="Times New Roman" w:cs="Times New Roman"/>
        </w:rPr>
        <w:t>rchitekturę środowiska bazodanowego oraz środowiska aplikacyjnego, w tym opisy konfiguracji: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bazodanowego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HIS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PACS/RIS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Systemu EDM</w:t>
      </w:r>
    </w:p>
    <w:p w:rsidR="00216655" w:rsidRPr="00ED1548" w:rsidRDefault="00216655" w:rsidP="00B010C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Elektronicznych usług</w:t>
      </w:r>
    </w:p>
    <w:p w:rsidR="00C86373" w:rsidRPr="00ED1548" w:rsidRDefault="0082024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Opis podstawowych procedur administracyjnych</w:t>
      </w:r>
    </w:p>
    <w:p w:rsidR="00C86373" w:rsidRPr="00ED1548" w:rsidRDefault="0082024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wymaga by DP została dostarczona Zamawiającemu w postaci dokumentu sporządzonego w języku polskim w liczbie 2 egzemplarzy  w formie papierowej oraz w wersji elektronicznej  na nośniku CD/DVD/Pamięć typu Flash w formie plików edytowalnych (np. typu: docx, xlsx, pdf, vsdx).</w:t>
      </w:r>
    </w:p>
    <w:p w:rsidR="00C86373" w:rsidRPr="00ED1548" w:rsidRDefault="00C86373">
      <w:pPr>
        <w:jc w:val="both"/>
        <w:rPr>
          <w:rFonts w:ascii="Times New Roman" w:hAnsi="Times New Roman" w:cs="Times New Roman"/>
          <w:b/>
          <w:bCs/>
        </w:rPr>
      </w:pPr>
    </w:p>
    <w:p w:rsidR="00C86373" w:rsidRPr="00ED1548" w:rsidRDefault="0082024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Odbiory</w:t>
      </w:r>
    </w:p>
    <w:p w:rsidR="00C86373" w:rsidRPr="00ED1548" w:rsidRDefault="00B010C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Warunkiem zgłoszenia Etapu </w:t>
      </w:r>
      <w:r w:rsidR="00820248" w:rsidRPr="00ED1548">
        <w:rPr>
          <w:rFonts w:ascii="Times New Roman" w:hAnsi="Times New Roman" w:cs="Times New Roman"/>
        </w:rPr>
        <w:t xml:space="preserve"> umowy do odbioru jest dostarczenie Zamawiającemu zatwierdzonej przez Zamawiającego kompletnej Dokumentacji Powykonawczej  Etapu I.</w:t>
      </w:r>
    </w:p>
    <w:p w:rsidR="00C86373" w:rsidRPr="00ED1548" w:rsidRDefault="00B010C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Odbiór Etapu </w:t>
      </w:r>
      <w:r w:rsidR="00820248" w:rsidRPr="00ED1548">
        <w:rPr>
          <w:rFonts w:ascii="Times New Roman" w:hAnsi="Times New Roman" w:cs="Times New Roman"/>
        </w:rPr>
        <w:t>zostanie dokonany poprzez przeprowadzenie Testów Akceptacyjnych (TA).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TA mają na celu zweryfikowanie w rzeczywistych warunkach pracy osiągnięcie wymaganej w OPZ funkcjonalności.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Plan Testów Akceptacyjnych (PTA) przygotuje Wykonawca i prz</w:t>
      </w:r>
      <w:r w:rsidR="00B010C7" w:rsidRPr="00ED1548">
        <w:rPr>
          <w:rFonts w:ascii="Times New Roman" w:hAnsi="Times New Roman" w:cs="Times New Roman"/>
        </w:rPr>
        <w:t xml:space="preserve">edstawi Zamawiający na minimum </w:t>
      </w:r>
      <w:r w:rsidRPr="00ED1548">
        <w:rPr>
          <w:rFonts w:ascii="Times New Roman" w:hAnsi="Times New Roman" w:cs="Times New Roman"/>
        </w:rPr>
        <w:t>5 dni przed planowaną datą przeprowadzenia TA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Warunkiem przystąpienia do TA jest zatwierdzona przez Zamawiającego DP oraz zatwierdzony PTA.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Procedura akceptacji DP oraz PTA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w terminie do 5 dni od dnia otrzymania DP / PTA sprawdzi ich kompletność oraz poprawność merytoryczną, oceni dokument i dokona jego akceptacji lub odrzuci, przekazując jednocześnie Wykonawcy swoje zastrzeżenia,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przypadku, gdy Zamawiający odrzuci DP / PTA, Wykonawca w terminie kolejnych 5 dni od przekazania zastrzeżeń do DP / PTA, dokona zmian w DP / PTA, zgodnie z uwagami Zamawiającego i przekaże kolejną wersję DP / PTA  do oceny Zamawiającego.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po otrzymaniu kolejnej wersji DP//PTA, w terminie kolejnych 5 dni dokona oceny przekazanej DP/PTA i dokona jej odbioru lub odrzuci, przekazując swoje zastrzeżenia Wykonawcy.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Procedura opisana w punktach 6.2 do 6.3 będzie powtarzana aż do przyjęcia DP / PTA, przy czym po przekroczeniu terminu realizacji zamówienia, określonego w rozdziale III, Wykonawcy zostaną naliczone kary umowne określone w Umowie.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zastrzega sobie prawo do przeprowadzenia TA przy pomocy wyspecjalizowanej w tego typu usługach firmie zewnętrznej.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Pomyślne zakończenie TA Etapu I jest warunkie</w:t>
      </w:r>
      <w:r w:rsidR="00B010C7" w:rsidRPr="00ED1548">
        <w:rPr>
          <w:rFonts w:ascii="Times New Roman" w:hAnsi="Times New Roman" w:cs="Times New Roman"/>
        </w:rPr>
        <w:t>m koniecznym do uznania Etapu umowy</w:t>
      </w:r>
      <w:r w:rsidRPr="00ED1548">
        <w:rPr>
          <w:rFonts w:ascii="Times New Roman" w:hAnsi="Times New Roman" w:cs="Times New Roman"/>
        </w:rPr>
        <w:t xml:space="preserve"> za zrealizowany zgodnie z postawionymi wymaganiami. 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</w:t>
      </w:r>
      <w:r w:rsidR="00B010C7" w:rsidRPr="00ED1548">
        <w:rPr>
          <w:rFonts w:ascii="Times New Roman" w:hAnsi="Times New Roman" w:cs="Times New Roman"/>
        </w:rPr>
        <w:t xml:space="preserve">otwierdzeniem wykonania Etapu </w:t>
      </w:r>
      <w:r w:rsidRPr="00ED1548">
        <w:rPr>
          <w:rFonts w:ascii="Times New Roman" w:hAnsi="Times New Roman" w:cs="Times New Roman"/>
        </w:rPr>
        <w:t>zamówienia będzie podpisany przez Zamawiającego bezuste</w:t>
      </w:r>
      <w:r w:rsidR="00B010C7" w:rsidRPr="00ED1548">
        <w:rPr>
          <w:rFonts w:ascii="Times New Roman" w:hAnsi="Times New Roman" w:cs="Times New Roman"/>
        </w:rPr>
        <w:t>rkowy Protokół Odbioru Etapu.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Warunkiem przystąpienia do odbioru końcowego przedmiotu umowy jest dostarczenie Zamawiającemu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bezusterkowego Protokołu Odbioru Etapu I. 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bezusterkowego Protokołu Odbioru Etapu II. </w:t>
      </w:r>
    </w:p>
    <w:p w:rsidR="00B010C7" w:rsidRPr="00ED1548" w:rsidRDefault="00B010C7" w:rsidP="00B010C7">
      <w:pPr>
        <w:pStyle w:val="Akapitzlist"/>
        <w:numPr>
          <w:ilvl w:val="1"/>
          <w:numId w:val="4"/>
        </w:numPr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bezusterkowego Protokołu Odbioru Etapu III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zatwierdzonej przez Zamawiającego kompletnej Dokumentacji Powykonawczej,</w:t>
      </w:r>
    </w:p>
    <w:p w:rsidR="00C86373" w:rsidRPr="00ED1548" w:rsidRDefault="00820248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kompletu dokumentów potwierdzających warunki i termin udzielonej gwarancji i rękojmi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Procedura akceptacji DP będzie przeprowadzona zgodnie z zasadami określonymi w punkcie 6</w:t>
      </w:r>
    </w:p>
    <w:p w:rsidR="00C86373" w:rsidRPr="00ED1548" w:rsidRDefault="0082024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Potwierdzeniem wykonania zamówienia będzie podpisany przez Zamawiającego bezusterkowy Protokół Odbioru Końcowego. </w:t>
      </w:r>
    </w:p>
    <w:p w:rsidR="00C86373" w:rsidRPr="00ED1548" w:rsidRDefault="00C8637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86373" w:rsidRPr="00ED1548" w:rsidRDefault="00820248">
      <w:pPr>
        <w:pStyle w:val="Akapitzlist"/>
        <w:keepNext/>
        <w:numPr>
          <w:ilvl w:val="0"/>
          <w:numId w:val="8"/>
        </w:numPr>
        <w:spacing w:before="24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Gwarancja</w:t>
      </w:r>
    </w:p>
    <w:p w:rsidR="00B010C7" w:rsidRPr="00ED1548" w:rsidRDefault="00B010C7" w:rsidP="00B010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Dla zadań określonych w punktach 2.1 oraz 2.2 minimum 36 miesięcy (zgodnie z ofertą Wykonawcy) od daty podpisania Protokołu Odbioru Końcowego.</w:t>
      </w:r>
    </w:p>
    <w:p w:rsidR="00C86373" w:rsidRPr="00ED1548" w:rsidRDefault="00B010C7" w:rsidP="00B010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Dla zadań określonych w punktach 2.3, 2.4, 2.5 oraz 2.6  minimum 24 miesiące (zgodnie z ofertą Wykonawcy)  od daty podpisania Protokołu Odbioru Końcowego.</w:t>
      </w:r>
    </w:p>
    <w:p w:rsidR="00C86373" w:rsidRPr="00ED1548" w:rsidRDefault="008202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wymaga, by usługi gwarancyjne były świadczone przez producenta urządzenia bądź przez podmiot świadczący usługi serwisu gwarancyjnego, który jest autoryzowany przez producenta urządzenia w obszarze usług serwisu gwarancyjnego.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Okres trwania gwarancji i rękojmi rozpocznie się z chwilą podpisania Protokołu Odbioru Końcowego.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Serwis gwarancyjny musi być świadczony w miejscu instalacji urządzenia, a w przypadku konieczności naprawy uszkodzonych urządzeń poza miejscem jego zainstalowania, 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Zamawiający wymaga zapewnienia reakcji serwisowej, rozumianej jako podjęcie działań diagnostycznych i kontakt ze zgłaszającym, najpóźniej następnego dnia roboczego po zgłoszeniu awarii, w godzinach pracy Zamawiającego.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Usługi gwarancyjne obejmują wykonywanie diagnostyki i napraw, w tym wymianę elementów, uszkodzonych urządzeń lub podzespołów (również zużytych) na nowe o takich samych lub lepszych parametrach. 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  <w:bCs/>
        </w:rPr>
        <w:t>Usługi gwarancyjne dla usług instalacji i konfiguracji</w:t>
      </w:r>
      <w:r w:rsidRPr="00ED1548">
        <w:rPr>
          <w:rFonts w:ascii="Times New Roman" w:hAnsi="Times New Roman" w:cs="Times New Roman"/>
          <w:b/>
          <w:bCs/>
        </w:rPr>
        <w:t xml:space="preserve"> </w:t>
      </w:r>
      <w:r w:rsidRPr="00ED1548">
        <w:rPr>
          <w:rFonts w:ascii="Times New Roman" w:hAnsi="Times New Roman" w:cs="Times New Roman"/>
        </w:rPr>
        <w:t>obejmują rozwiązywanie i usuwanie problemów wynikających z wykonanych przez Wykonawcę prac.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Usunięcie usterki (naprawa lub wymiana wadliwego podzespołu lub urządzenia) musi zostać wykonana do końca następnego  dnia roboczego od momentu podjęcia reakcji serwisowej.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przypadku urządzenia, dla którego wymagany jest dłuższy czas na naprawę, Zamawiający dopuszcza podstawienie na czas naprawy urządzenia zastępczego o parametrach funkcjonalnych nie gorszych niż urządzenie uszkodzone . Naprawa w takim przypadku nie może przekroczyć 30 dni od zgłoszenia usterki.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Urządzenie zastępcze zostanie podstawione przez podmiot świadczący usługi serwisu gwarancyjnego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>i skonfigurowane (według wymogów Zamawiającego) do pracy w warunkach produkcyjnych na koszt Wykonawcy. Urządzenie zastępcze nie będzie wymagało dodatkowych prac konfiguracyjnych po stronie Zamawiającego.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 przypadku awarii urządzenia, które było naprawiane dwa razy Wykonawca zobowiązany jest wymienić to urządzenia na nowe, wolne od wad.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Wykonawca ma obowiązek przyjmowania zgłoszeń serwisowych przez telefon w godzinach pracy Zamawiającego oraz przez e-mail lub stronę www  przez całą dobę; 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 xml:space="preserve">Wszelkie koszty związane z naprawami gwarancyjnymi, usuwaniem awarii, a także konserwacją </w:t>
      </w:r>
      <w:r w:rsidR="00ED1548">
        <w:rPr>
          <w:rFonts w:ascii="Times New Roman" w:hAnsi="Times New Roman" w:cs="Times New Roman"/>
        </w:rPr>
        <w:br/>
      </w:r>
      <w:r w:rsidRPr="00ED1548">
        <w:rPr>
          <w:rFonts w:ascii="Times New Roman" w:hAnsi="Times New Roman" w:cs="Times New Roman"/>
        </w:rPr>
        <w:t>i diagnostyką urządzeń, włączając w to koszt części i transportu z i do siedziby Zamawiającego, itp. ponosi Wykonawca.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Wykonawca w ramach świadczenia usług gwarancyjnych, zobowiązuje się do zwrotu kosztów naprawy gwarancyjnej zrealizowanej przez Zamawiającego w przypadku, gdy dwukrotnie bezskutecznie wzywał Wykonawcę do jej wykonania, a ten jej nie wykonał lub wykonał nieskutecznie.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Wykonawca w ramach świadczenia usług gwarancyjnych, zobowiązuje się do zapewnienia możliwości  sprawdzenia konfiguracji sprzętowej oraz warunków gwarancji i rękojmi po podaniu numeru seryjnego bezpośrednio u producenta lub jego przedstawiciela.</w:t>
      </w:r>
    </w:p>
    <w:p w:rsidR="00C86373" w:rsidRPr="00ED1548" w:rsidRDefault="0082024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D1548">
        <w:rPr>
          <w:rFonts w:ascii="Times New Roman" w:hAnsi="Times New Roman" w:cs="Times New Roman"/>
        </w:rPr>
        <w:t>Wykonawca w ramach świadczenia usług gwarancyjnych, zobowiązuje się do zapewnienia dostępu do najnowszych sterowników i uaktualnień na stronie producenta realizowany poprzez podanie na dedykowanej stronie internetowej producenta numeru seryjnego lub modelu.</w:t>
      </w:r>
    </w:p>
    <w:p w:rsidR="00CF1EA1" w:rsidRPr="00ED1548" w:rsidRDefault="00CF1EA1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1D3910" w:rsidRPr="00ED1548" w:rsidRDefault="001D3910" w:rsidP="001D3910">
      <w:pPr>
        <w:widowControl w:val="0"/>
        <w:tabs>
          <w:tab w:val="left" w:pos="284"/>
          <w:tab w:val="num" w:pos="432"/>
          <w:tab w:val="left" w:pos="851"/>
        </w:tabs>
        <w:suppressAutoHyphens/>
        <w:spacing w:after="0" w:line="360" w:lineRule="auto"/>
        <w:ind w:left="360" w:hanging="360"/>
        <w:jc w:val="both"/>
        <w:outlineLvl w:val="0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ED1548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Wymagania w zakresie gwarancji dostarczonego oprogramowania: </w:t>
      </w:r>
    </w:p>
    <w:p w:rsidR="001D3910" w:rsidRPr="00ED1548" w:rsidRDefault="001D3910" w:rsidP="001D3910">
      <w:p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>Całe oferowane oprogramowanie aplikacyjne szpitalnego systemu informatycznego musi zostać objęte gwarancją producenta zgodnie z następującymi zasadami:</w:t>
      </w:r>
    </w:p>
    <w:p w:rsidR="001D3910" w:rsidRPr="00ED1548" w:rsidRDefault="001D3910" w:rsidP="001D3910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>okres gwarancji i nadzoru autorskiego - 24 miesiące liczone od daty podpisania Protokołu Odbioru Końcowego</w:t>
      </w:r>
    </w:p>
    <w:p w:rsidR="001D3910" w:rsidRPr="00ED1548" w:rsidRDefault="001D3910" w:rsidP="001D3910">
      <w:pPr>
        <w:numPr>
          <w:ilvl w:val="0"/>
          <w:numId w:val="16"/>
        </w:numPr>
        <w:suppressAutoHyphens/>
        <w:spacing w:after="0" w:line="240" w:lineRule="auto"/>
        <w:rPr>
          <w:rFonts w:ascii="Times New Roman" w:eastAsia="SimSun" w:hAnsi="Times New Roman" w:cs="Times New Roman"/>
          <w:bCs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>usuwanie błędów krytycznych: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godziny zgłaszania awarii krytycznej: 8.00-16.00 od poniedziałku do piątku w dni robocze;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czas reakcji serwisu: do 24 godzin od momentu zgłoszenia;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czas usunięcia awarii krytycznej: do 3 dni od momentu zgłoszenia.</w:t>
      </w:r>
    </w:p>
    <w:p w:rsidR="001D3910" w:rsidRPr="00ED1548" w:rsidRDefault="001D3910" w:rsidP="001D3910">
      <w:pPr>
        <w:numPr>
          <w:ilvl w:val="1"/>
          <w:numId w:val="16"/>
        </w:numPr>
        <w:shd w:val="clear" w:color="auto" w:fill="FFFFFF"/>
        <w:suppressAutoHyphens/>
        <w:spacing w:after="0" w:line="100" w:lineRule="atLeast"/>
        <w:ind w:left="709" w:right="284" w:hanging="567"/>
        <w:jc w:val="both"/>
        <w:rPr>
          <w:rFonts w:ascii="Times New Roman" w:eastAsia="Arial" w:hAnsi="Times New Roman" w:cs="Times New Roman"/>
          <w:iCs/>
          <w:kern w:val="1"/>
          <w:lang w:eastAsia="ar-SA"/>
        </w:rPr>
      </w:pPr>
      <w:r w:rsidRPr="00ED1548">
        <w:rPr>
          <w:rFonts w:ascii="Times New Roman" w:eastAsia="Arial" w:hAnsi="Times New Roman" w:cs="Times New Roman"/>
          <w:iCs/>
          <w:kern w:val="1"/>
          <w:lang w:eastAsia="ar-SA"/>
        </w:rPr>
        <w:t xml:space="preserve">za błąd krytyczny uznawany jest błąd który uniemożliwia użytkowanie oprogramowania w zakresie jego podstawowej funkcjonalności, który prowadzi do jego zatrzymania, utraty danych lub naruszenia spójności, w wyniku, którego niemożliwe jest prowadzenie działalności </w:t>
      </w:r>
      <w:r w:rsidR="00ED1548">
        <w:rPr>
          <w:rFonts w:ascii="Times New Roman" w:eastAsia="Arial" w:hAnsi="Times New Roman" w:cs="Times New Roman"/>
          <w:iCs/>
          <w:kern w:val="1"/>
          <w:lang w:eastAsia="ar-SA"/>
        </w:rPr>
        <w:br/>
      </w:r>
      <w:r w:rsidRPr="00ED1548">
        <w:rPr>
          <w:rFonts w:ascii="Times New Roman" w:eastAsia="Arial" w:hAnsi="Times New Roman" w:cs="Times New Roman"/>
          <w:iCs/>
          <w:kern w:val="1"/>
          <w:lang w:eastAsia="ar-SA"/>
        </w:rPr>
        <w:t>z użyciem tego oprogramowania.</w:t>
      </w:r>
    </w:p>
    <w:p w:rsidR="001D3910" w:rsidRPr="00ED1548" w:rsidRDefault="001D3910" w:rsidP="001D3910">
      <w:pPr>
        <w:numPr>
          <w:ilvl w:val="0"/>
          <w:numId w:val="16"/>
        </w:numPr>
        <w:suppressAutoHyphens/>
        <w:spacing w:after="0" w:line="276" w:lineRule="auto"/>
        <w:ind w:left="357" w:hanging="357"/>
        <w:rPr>
          <w:rFonts w:ascii="Times New Roman" w:eastAsia="SimSun" w:hAnsi="Times New Roman" w:cs="Times New Roman"/>
          <w:bCs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>usunięcie błędu zwykłego: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 xml:space="preserve">godziny zgłaszania błędu zwykłego oprogramowania: 8.00-16.00 od poniedziałku do piątku </w:t>
      </w:r>
      <w:r w:rsidR="00ED1548">
        <w:rPr>
          <w:rFonts w:ascii="Times New Roman" w:eastAsia="SimSun" w:hAnsi="Times New Roman" w:cs="Times New Roman"/>
          <w:kern w:val="1"/>
          <w:lang w:eastAsia="ar-SA"/>
        </w:rPr>
        <w:br/>
      </w:r>
      <w:r w:rsidRPr="00ED1548">
        <w:rPr>
          <w:rFonts w:ascii="Times New Roman" w:eastAsia="SimSun" w:hAnsi="Times New Roman" w:cs="Times New Roman"/>
          <w:kern w:val="1"/>
          <w:lang w:eastAsia="ar-SA"/>
        </w:rPr>
        <w:t>w dni robocze,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czas reakcji serwisu: do 14 dni od momentu zgłoszenia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czas usunięcia usterki programistycznej lub błędu zwykłego aplikacji: do 60 dni roboczych od momentu zgłoszenia usterki do serwisu.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 xml:space="preserve">za błąd zwykły rozumie się błąd, które nie doprowadza do zatrzymania pracy aplikacji, utraty danych lub naruszenia spójności danych, przy występowaniu, którego możliwe jest działanie aplikacji w podstawowej funkcjonalności. </w:t>
      </w:r>
    </w:p>
    <w:p w:rsidR="001D3910" w:rsidRPr="00ED1548" w:rsidRDefault="001D3910" w:rsidP="001D3910">
      <w:pPr>
        <w:numPr>
          <w:ilvl w:val="0"/>
          <w:numId w:val="16"/>
        </w:numPr>
        <w:shd w:val="clear" w:color="auto" w:fill="FFFFFF"/>
        <w:tabs>
          <w:tab w:val="num" w:pos="284"/>
        </w:tabs>
        <w:suppressAutoHyphens/>
        <w:spacing w:after="0" w:line="100" w:lineRule="atLeast"/>
        <w:ind w:left="0" w:right="284" w:firstLine="0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 xml:space="preserve">gwarancja na oprogramowanie oraz dostęp do nowych wersji oprogramowania aplikacyjnego objętego niniejszą umową, uwzględniających zmieniające się powszechnie obowiązujące przepisy prawa, w zakresie funkcjonalności posiadanych przez </w:t>
      </w:r>
      <w:bookmarkStart w:id="0" w:name="_GoBack"/>
      <w:bookmarkEnd w:id="0"/>
      <w:r w:rsidRPr="00ED1548">
        <w:rPr>
          <w:rFonts w:ascii="Times New Roman" w:eastAsia="SimSun" w:hAnsi="Times New Roman" w:cs="Times New Roman"/>
          <w:kern w:val="1"/>
          <w:lang w:eastAsia="ar-SA"/>
        </w:rPr>
        <w:t>Zamawiającego.</w:t>
      </w:r>
    </w:p>
    <w:p w:rsidR="001D3910" w:rsidRPr="00ED1548" w:rsidRDefault="001D3910" w:rsidP="001D3910">
      <w:pPr>
        <w:numPr>
          <w:ilvl w:val="0"/>
          <w:numId w:val="16"/>
        </w:numPr>
        <w:shd w:val="clear" w:color="auto" w:fill="FFFFFF"/>
        <w:tabs>
          <w:tab w:val="num" w:pos="284"/>
        </w:tabs>
        <w:suppressAutoHyphens/>
        <w:spacing w:after="0" w:line="100" w:lineRule="atLeast"/>
        <w:ind w:left="0" w:right="284" w:firstLine="0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 xml:space="preserve">zapewnienie dostępu do dokumentacji użytkownika w wersjach uaktualnionych do najnowszych </w:t>
      </w: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ab/>
        <w:t>wersji posiadanego oprogramowania</w:t>
      </w:r>
    </w:p>
    <w:p w:rsidR="001D3910" w:rsidRPr="00ED1548" w:rsidRDefault="001D3910" w:rsidP="001D3910">
      <w:pPr>
        <w:numPr>
          <w:ilvl w:val="0"/>
          <w:numId w:val="16"/>
        </w:numPr>
        <w:shd w:val="clear" w:color="auto" w:fill="FFFFFF"/>
        <w:tabs>
          <w:tab w:val="num" w:pos="284"/>
        </w:tabs>
        <w:suppressAutoHyphens/>
        <w:spacing w:after="0" w:line="100" w:lineRule="atLeast"/>
        <w:ind w:left="0" w:right="284" w:firstLine="0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>sposób obsługi zgłaszania błędów</w:t>
      </w:r>
      <w:r w:rsidRPr="00ED1548">
        <w:rPr>
          <w:rFonts w:ascii="Times New Roman" w:eastAsia="SimSun" w:hAnsi="Times New Roman" w:cs="Times New Roman"/>
          <w:kern w:val="1"/>
          <w:lang w:eastAsia="ar-SA"/>
        </w:rPr>
        <w:t xml:space="preserve"> oraz zmian funkcjonalności</w:t>
      </w:r>
      <w:r w:rsidRPr="00ED1548">
        <w:rPr>
          <w:rFonts w:ascii="Times New Roman" w:eastAsia="SimSun" w:hAnsi="Times New Roman" w:cs="Times New Roman"/>
          <w:bCs/>
          <w:kern w:val="1"/>
          <w:lang w:eastAsia="ar-SA"/>
        </w:rPr>
        <w:t>: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dostępny przez 24 h/dobę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w formie elektronicznej poprzez witrynę internetową typu Help Desk.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autoryzowany dostęp do witryny dla uprawnionych pracowników Zamawiającego.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konsola zgłaszającego dostępna dla wszystkich uprawnionych pracowników Zamawiającego, umożliwiająca użytkownikowi witryny dostęp tylko do własnych zgłoszeń.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konsola kierownicza dostępna dla wytypowanego użytkowników, umożliwiająca dostęp do zgłoszeń wszystkich użytkowników witryny.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rejestracja zgłoszenia w formie elektronicznej na witrynie.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rejestracja treści zgłoszenia wraz z opcjonalnymi załącznikami.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kategoryzacja zgłoszenia.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wybór przedmiotu zgłoszenia - wersji systemu/modułu oraz umowy (umowa serwisowa, nadzoru autorskiego itp.) w ramach której zostały określone warunki realizacji zgłoszeń i czasy wykorzystywane podczas realizacji zgłoszenia.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prezentacja statusu zgłoszenia, umożliwiającego szybką weryfikację stanu zaawansowania prac oraz konieczność wykonania określonych czynności przez zgłaszającego (uszczegółowienie zgłoszenia, akceptacja realizacji itp.)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dwustronna komunikacja w trakcie realizacji zgłoszenia pomiędzy zgłaszającym a osobą realizującą zgłoszenie (poprzez witrynę typu Help Desk).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przesyłanie informacji (również z załącznikami) mających na celu doprecyzowanie opisu zgłoszenia, starczenia dodatkowych wyjaśnień itp.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informacje o wynikach analizy zgłoszenia, planowanym sposobie realizacji i terminie realizacji.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 xml:space="preserve">informacje o tymczasowym rozwiązaniu zgłoszenia (o ile takowe istnieje), które umożliwi dalszą pracę w istniejącym systemie do momentu pojawienia się rozwiązania właściwego. 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informacje o zrealizowaniu zgłoszenia wraz z ewentualnymi dodatkowymi wyjaśnieniami.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prezentacja rozwiązania zgłoszenia z możliwością akceptacji/odrzucenia przez Zamawiającego.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podgląd historii realizacji zgłoszenia.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podgląd historii realizacji w porządku chronologicznym od momentu jego zarejestrowania wraz z całą korespondencją oraz informacjami kto, kiedy i jaką czynność wykonał.</w:t>
      </w:r>
    </w:p>
    <w:p w:rsidR="001D3910" w:rsidRPr="00ED1548" w:rsidRDefault="001D3910" w:rsidP="001D3910">
      <w:pPr>
        <w:numPr>
          <w:ilvl w:val="1"/>
          <w:numId w:val="16"/>
        </w:numPr>
        <w:suppressAutoHyphens/>
        <w:spacing w:after="0" w:line="100" w:lineRule="atLeast"/>
        <w:ind w:left="709" w:right="284" w:hanging="567"/>
        <w:jc w:val="both"/>
        <w:rPr>
          <w:rFonts w:ascii="Times New Roman" w:eastAsia="SimSun" w:hAnsi="Times New Roman" w:cs="Times New Roman"/>
          <w:kern w:val="1"/>
          <w:lang w:eastAsia="ar-SA"/>
        </w:rPr>
      </w:pPr>
      <w:r w:rsidRPr="00ED1548">
        <w:rPr>
          <w:rFonts w:ascii="Times New Roman" w:eastAsia="SimSun" w:hAnsi="Times New Roman" w:cs="Times New Roman"/>
          <w:kern w:val="1"/>
          <w:lang w:eastAsia="ar-SA"/>
        </w:rPr>
        <w:t>wydruk na żądanie danych zgłoszenia wraz z pełną historią jego obsługi.</w:t>
      </w:r>
    </w:p>
    <w:p w:rsidR="001D3910" w:rsidRPr="00ED1548" w:rsidRDefault="001D3910" w:rsidP="001D3910">
      <w:pPr>
        <w:rPr>
          <w:rFonts w:ascii="Times New Roman" w:eastAsia="Calibri" w:hAnsi="Times New Roman" w:cs="Times New Roman"/>
        </w:rPr>
      </w:pPr>
    </w:p>
    <w:p w:rsidR="00C86373" w:rsidRPr="00ED1548" w:rsidRDefault="00FF0931">
      <w:pPr>
        <w:pStyle w:val="Akapitzlist"/>
        <w:keepNext/>
        <w:numPr>
          <w:ilvl w:val="0"/>
          <w:numId w:val="8"/>
        </w:numPr>
        <w:spacing w:before="24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ED1548">
        <w:rPr>
          <w:rFonts w:ascii="Times New Roman" w:hAnsi="Times New Roman" w:cs="Times New Roman"/>
          <w:b/>
          <w:bCs/>
        </w:rPr>
        <w:t>Wykaz Załą</w:t>
      </w:r>
      <w:r w:rsidR="00820248" w:rsidRPr="00ED1548">
        <w:rPr>
          <w:rFonts w:ascii="Times New Roman" w:hAnsi="Times New Roman" w:cs="Times New Roman"/>
          <w:b/>
          <w:bCs/>
        </w:rPr>
        <w:t>czników</w:t>
      </w:r>
      <w:r w:rsidRPr="00ED1548">
        <w:rPr>
          <w:rFonts w:ascii="Times New Roman" w:hAnsi="Times New Roman" w:cs="Times New Roman"/>
          <w:b/>
          <w:bCs/>
        </w:rPr>
        <w:t xml:space="preserve"> do OPZ</w:t>
      </w:r>
    </w:p>
    <w:p w:rsidR="00B010C7" w:rsidRPr="00ED1548" w:rsidRDefault="00ED1548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Załącznik nr </w:t>
      </w:r>
      <w:r w:rsidR="00820248" w:rsidRPr="00ED1548">
        <w:rPr>
          <w:rFonts w:ascii="Times New Roman" w:hAnsi="Times New Roman" w:cs="Times New Roman"/>
          <w:bCs/>
        </w:rPr>
        <w:t>1</w:t>
      </w:r>
      <w:r w:rsidR="00820248" w:rsidRPr="00ED1548">
        <w:rPr>
          <w:rFonts w:ascii="Times New Roman" w:hAnsi="Times New Roman" w:cs="Times New Roman"/>
          <w:bCs/>
        </w:rPr>
        <w:tab/>
      </w:r>
      <w:r w:rsidR="00BF2D31" w:rsidRPr="00ED1548">
        <w:rPr>
          <w:rFonts w:ascii="Times New Roman" w:hAnsi="Times New Roman" w:cs="Times New Roman"/>
          <w:bCs/>
        </w:rPr>
        <w:t xml:space="preserve">Wymagania na dostawę i instalację </w:t>
      </w:r>
      <w:r w:rsidR="00BF2D31" w:rsidRPr="00ED1548">
        <w:rPr>
          <w:rFonts w:ascii="Times New Roman" w:hAnsi="Times New Roman" w:cs="Times New Roman"/>
        </w:rPr>
        <w:t>Szafy typu rack 42U</w:t>
      </w:r>
    </w:p>
    <w:p w:rsidR="00C86373" w:rsidRPr="00ED1548" w:rsidRDefault="00BF2D31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 xml:space="preserve">Załącznik </w:t>
      </w:r>
      <w:r w:rsidR="00ED1548">
        <w:rPr>
          <w:rFonts w:ascii="Times New Roman" w:hAnsi="Times New Roman" w:cs="Times New Roman"/>
          <w:bCs/>
        </w:rPr>
        <w:t xml:space="preserve">nr </w:t>
      </w:r>
      <w:r w:rsidRPr="00ED1548">
        <w:rPr>
          <w:rFonts w:ascii="Times New Roman" w:hAnsi="Times New Roman" w:cs="Times New Roman"/>
          <w:bCs/>
        </w:rPr>
        <w:t>2</w:t>
      </w:r>
      <w:r w:rsidRPr="00ED1548">
        <w:rPr>
          <w:rFonts w:ascii="Times New Roman" w:hAnsi="Times New Roman" w:cs="Times New Roman"/>
          <w:bCs/>
        </w:rPr>
        <w:tab/>
      </w:r>
      <w:r w:rsidR="00820248" w:rsidRPr="00ED1548">
        <w:rPr>
          <w:rFonts w:ascii="Times New Roman" w:hAnsi="Times New Roman" w:cs="Times New Roman"/>
          <w:bCs/>
        </w:rPr>
        <w:t>Wymagan</w:t>
      </w:r>
      <w:r w:rsidRPr="00ED1548">
        <w:rPr>
          <w:rFonts w:ascii="Times New Roman" w:hAnsi="Times New Roman" w:cs="Times New Roman"/>
          <w:bCs/>
        </w:rPr>
        <w:t>ia na dostawę i instalację UPS-a 7,</w:t>
      </w:r>
      <w:r w:rsidR="00820248" w:rsidRPr="00ED1548">
        <w:rPr>
          <w:rFonts w:ascii="Times New Roman" w:hAnsi="Times New Roman" w:cs="Times New Roman"/>
          <w:bCs/>
        </w:rPr>
        <w:t xml:space="preserve">5 kVA </w:t>
      </w:r>
    </w:p>
    <w:p w:rsidR="00CF1EA1" w:rsidRPr="00ED1548" w:rsidRDefault="00BF2D31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 xml:space="preserve">Załącznik </w:t>
      </w:r>
      <w:r w:rsidR="00ED1548">
        <w:rPr>
          <w:rFonts w:ascii="Times New Roman" w:hAnsi="Times New Roman" w:cs="Times New Roman"/>
          <w:bCs/>
        </w:rPr>
        <w:t xml:space="preserve">nr </w:t>
      </w:r>
      <w:r w:rsidRPr="00ED1548">
        <w:rPr>
          <w:rFonts w:ascii="Times New Roman" w:hAnsi="Times New Roman" w:cs="Times New Roman"/>
          <w:bCs/>
        </w:rPr>
        <w:t>3</w:t>
      </w:r>
      <w:r w:rsidR="00820248" w:rsidRPr="00ED1548">
        <w:rPr>
          <w:rFonts w:ascii="Times New Roman" w:hAnsi="Times New Roman" w:cs="Times New Roman"/>
          <w:bCs/>
        </w:rPr>
        <w:tab/>
      </w:r>
      <w:r w:rsidR="00CF1EA1" w:rsidRPr="00ED1548">
        <w:rPr>
          <w:rFonts w:ascii="Times New Roman" w:hAnsi="Times New Roman" w:cs="Times New Roman"/>
          <w:bCs/>
        </w:rPr>
        <w:t xml:space="preserve">Wymagania na dostawę i instalację przełącznika szkieletowego </w:t>
      </w:r>
    </w:p>
    <w:p w:rsidR="00BF2D31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4</w:t>
      </w:r>
      <w:r w:rsidRPr="00ED1548">
        <w:rPr>
          <w:rFonts w:ascii="Times New Roman" w:hAnsi="Times New Roman" w:cs="Times New Roman"/>
          <w:bCs/>
        </w:rPr>
        <w:tab/>
      </w:r>
      <w:r w:rsidR="00820248" w:rsidRPr="00ED1548">
        <w:rPr>
          <w:rFonts w:ascii="Times New Roman" w:hAnsi="Times New Roman" w:cs="Times New Roman"/>
          <w:bCs/>
        </w:rPr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 xml:space="preserve">dostawę i instalację </w:t>
      </w:r>
      <w:r w:rsidR="00BF2D31" w:rsidRPr="00ED1548">
        <w:rPr>
          <w:rFonts w:ascii="Times New Roman" w:hAnsi="Times New Roman" w:cs="Times New Roman"/>
        </w:rPr>
        <w:t>Serwera klastrowego</w:t>
      </w:r>
      <w:r w:rsidR="00BF2D31" w:rsidRPr="00ED1548">
        <w:rPr>
          <w:rFonts w:ascii="Times New Roman" w:hAnsi="Times New Roman" w:cs="Times New Roman"/>
          <w:bCs/>
        </w:rPr>
        <w:t xml:space="preserve"> 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5</w:t>
      </w:r>
      <w:r w:rsidR="00820248" w:rsidRPr="00ED1548">
        <w:rPr>
          <w:rFonts w:ascii="Times New Roman" w:hAnsi="Times New Roman" w:cs="Times New Roman"/>
          <w:bCs/>
        </w:rPr>
        <w:tab/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 xml:space="preserve">dostawę i instalację </w:t>
      </w:r>
      <w:r w:rsidR="00BF2D31" w:rsidRPr="00ED1548">
        <w:rPr>
          <w:rFonts w:ascii="Times New Roman" w:hAnsi="Times New Roman" w:cs="Times New Roman"/>
        </w:rPr>
        <w:t>Serwera bazy danych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6</w:t>
      </w:r>
      <w:r w:rsidR="00820248" w:rsidRPr="00ED1548">
        <w:rPr>
          <w:rFonts w:ascii="Times New Roman" w:hAnsi="Times New Roman" w:cs="Times New Roman"/>
          <w:bCs/>
        </w:rPr>
        <w:tab/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>rozbudowę serwerów aplikacyjnych</w:t>
      </w:r>
    </w:p>
    <w:p w:rsidR="00BF2D31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7</w:t>
      </w:r>
      <w:r w:rsidR="00820248" w:rsidRPr="00ED1548">
        <w:rPr>
          <w:rFonts w:ascii="Times New Roman" w:hAnsi="Times New Roman" w:cs="Times New Roman"/>
          <w:bCs/>
        </w:rPr>
        <w:tab/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 xml:space="preserve">dostawę i instalację Macierzy 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8</w:t>
      </w:r>
      <w:r w:rsidR="00820248" w:rsidRPr="00ED1548">
        <w:rPr>
          <w:rFonts w:ascii="Times New Roman" w:hAnsi="Times New Roman" w:cs="Times New Roman"/>
          <w:bCs/>
        </w:rPr>
        <w:tab/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 xml:space="preserve">dostawę i instalację </w:t>
      </w:r>
      <w:r w:rsidR="00BF2D31" w:rsidRPr="00ED1548">
        <w:rPr>
          <w:rFonts w:ascii="Times New Roman" w:hAnsi="Times New Roman" w:cs="Times New Roman"/>
        </w:rPr>
        <w:t>Komputerów PC</w:t>
      </w:r>
      <w:r w:rsidR="00BF2D31" w:rsidRPr="00ED1548">
        <w:rPr>
          <w:rFonts w:ascii="Times New Roman" w:hAnsi="Times New Roman" w:cs="Times New Roman"/>
          <w:bCs/>
        </w:rPr>
        <w:t xml:space="preserve"> 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9</w:t>
      </w:r>
      <w:r w:rsidR="00820248" w:rsidRPr="00ED1548">
        <w:rPr>
          <w:rFonts w:ascii="Times New Roman" w:hAnsi="Times New Roman" w:cs="Times New Roman"/>
          <w:bCs/>
        </w:rPr>
        <w:tab/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>Serwerowy system operacyjny,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10</w:t>
      </w:r>
      <w:r w:rsidR="00820248" w:rsidRPr="00ED1548">
        <w:rPr>
          <w:rFonts w:ascii="Times New Roman" w:hAnsi="Times New Roman" w:cs="Times New Roman"/>
          <w:bCs/>
        </w:rPr>
        <w:tab/>
      </w:r>
      <w:r w:rsidR="00ED1548">
        <w:rPr>
          <w:rFonts w:ascii="Times New Roman" w:hAnsi="Times New Roman" w:cs="Times New Roman"/>
          <w:bCs/>
        </w:rPr>
        <w:t xml:space="preserve"> </w:t>
      </w:r>
      <w:r w:rsidR="00820248" w:rsidRPr="00ED1548">
        <w:rPr>
          <w:rFonts w:ascii="Times New Roman" w:hAnsi="Times New Roman" w:cs="Times New Roman"/>
          <w:bCs/>
        </w:rPr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>System operacyjny dla PC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11</w:t>
      </w:r>
      <w:r w:rsidR="00820248" w:rsidRPr="00ED1548">
        <w:rPr>
          <w:rFonts w:ascii="Times New Roman" w:hAnsi="Times New Roman" w:cs="Times New Roman"/>
          <w:bCs/>
        </w:rPr>
        <w:tab/>
      </w:r>
      <w:r w:rsidR="00ED1548">
        <w:rPr>
          <w:rFonts w:ascii="Times New Roman" w:hAnsi="Times New Roman" w:cs="Times New Roman"/>
          <w:bCs/>
        </w:rPr>
        <w:t xml:space="preserve"> </w:t>
      </w:r>
      <w:r w:rsidR="00820248" w:rsidRPr="00ED1548">
        <w:rPr>
          <w:rFonts w:ascii="Times New Roman" w:hAnsi="Times New Roman" w:cs="Times New Roman"/>
          <w:bCs/>
        </w:rPr>
        <w:t xml:space="preserve">Wymagania na </w:t>
      </w:r>
      <w:r w:rsidR="00BF2D31" w:rsidRPr="00ED1548">
        <w:rPr>
          <w:rFonts w:ascii="Times New Roman" w:hAnsi="Times New Roman" w:cs="Times New Roman"/>
          <w:bCs/>
        </w:rPr>
        <w:t>Silnik bazy danych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12</w:t>
      </w:r>
      <w:r w:rsidR="00820248" w:rsidRPr="00ED1548">
        <w:rPr>
          <w:rFonts w:ascii="Times New Roman" w:hAnsi="Times New Roman" w:cs="Times New Roman"/>
          <w:bCs/>
        </w:rPr>
        <w:tab/>
      </w:r>
      <w:r w:rsidR="00ED1548">
        <w:rPr>
          <w:rFonts w:ascii="Times New Roman" w:hAnsi="Times New Roman" w:cs="Times New Roman"/>
          <w:bCs/>
        </w:rPr>
        <w:t xml:space="preserve"> </w:t>
      </w:r>
      <w:r w:rsidR="00820248" w:rsidRPr="00ED1548">
        <w:rPr>
          <w:rFonts w:ascii="Times New Roman" w:hAnsi="Times New Roman" w:cs="Times New Roman"/>
          <w:bCs/>
        </w:rPr>
        <w:t xml:space="preserve">Wymagania na </w:t>
      </w:r>
      <w:r w:rsidR="00233134" w:rsidRPr="00ED1548">
        <w:rPr>
          <w:rFonts w:ascii="Times New Roman" w:hAnsi="Times New Roman" w:cs="Times New Roman"/>
        </w:rPr>
        <w:t>Rozbudowę</w:t>
      </w:r>
      <w:r w:rsidR="00BF2D31" w:rsidRPr="00ED1548">
        <w:rPr>
          <w:rFonts w:ascii="Times New Roman" w:hAnsi="Times New Roman" w:cs="Times New Roman"/>
        </w:rPr>
        <w:t xml:space="preserve"> HIS</w:t>
      </w:r>
    </w:p>
    <w:p w:rsidR="00BF2D31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13</w:t>
      </w:r>
      <w:r w:rsidR="00820248" w:rsidRPr="00ED1548">
        <w:rPr>
          <w:rFonts w:ascii="Times New Roman" w:hAnsi="Times New Roman" w:cs="Times New Roman"/>
          <w:bCs/>
        </w:rPr>
        <w:tab/>
      </w:r>
      <w:r w:rsidR="00ED1548">
        <w:rPr>
          <w:rFonts w:ascii="Times New Roman" w:hAnsi="Times New Roman" w:cs="Times New Roman"/>
          <w:bCs/>
        </w:rPr>
        <w:t xml:space="preserve"> </w:t>
      </w:r>
      <w:r w:rsidR="00820248" w:rsidRPr="00ED1548">
        <w:rPr>
          <w:rFonts w:ascii="Times New Roman" w:hAnsi="Times New Roman" w:cs="Times New Roman"/>
          <w:bCs/>
        </w:rPr>
        <w:t xml:space="preserve">Wymagania na </w:t>
      </w:r>
      <w:r w:rsidR="00233134" w:rsidRPr="00ED1548">
        <w:rPr>
          <w:rFonts w:ascii="Times New Roman" w:hAnsi="Times New Roman" w:cs="Times New Roman"/>
        </w:rPr>
        <w:t>Rozbudowę</w:t>
      </w:r>
      <w:r w:rsidR="00BF2D31" w:rsidRPr="00ED1548">
        <w:rPr>
          <w:rFonts w:ascii="Times New Roman" w:hAnsi="Times New Roman" w:cs="Times New Roman"/>
        </w:rPr>
        <w:t xml:space="preserve"> PACS/RIS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14</w:t>
      </w:r>
      <w:r w:rsidR="00820248" w:rsidRPr="00ED1548">
        <w:rPr>
          <w:rFonts w:ascii="Times New Roman" w:hAnsi="Times New Roman" w:cs="Times New Roman"/>
          <w:bCs/>
        </w:rPr>
        <w:tab/>
      </w:r>
      <w:r w:rsidR="00ED1548">
        <w:rPr>
          <w:rFonts w:ascii="Times New Roman" w:hAnsi="Times New Roman" w:cs="Times New Roman"/>
          <w:bCs/>
        </w:rPr>
        <w:t xml:space="preserve"> </w:t>
      </w:r>
      <w:r w:rsidR="00820248" w:rsidRPr="00ED1548">
        <w:rPr>
          <w:rFonts w:ascii="Times New Roman" w:hAnsi="Times New Roman" w:cs="Times New Roman"/>
          <w:bCs/>
        </w:rPr>
        <w:t xml:space="preserve">Wymagania na </w:t>
      </w:r>
      <w:r w:rsidR="00233134" w:rsidRPr="00ED1548">
        <w:rPr>
          <w:rFonts w:ascii="Times New Roman" w:hAnsi="Times New Roman" w:cs="Times New Roman"/>
        </w:rPr>
        <w:t>Integrację</w:t>
      </w:r>
      <w:r w:rsidR="00BF2D31" w:rsidRPr="00ED1548">
        <w:rPr>
          <w:rFonts w:ascii="Times New Roman" w:hAnsi="Times New Roman" w:cs="Times New Roman"/>
        </w:rPr>
        <w:t xml:space="preserve"> systemu HIS z P1</w:t>
      </w:r>
    </w:p>
    <w:p w:rsidR="00C86373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15</w:t>
      </w:r>
      <w:r w:rsidR="00820248" w:rsidRPr="00ED1548">
        <w:rPr>
          <w:rFonts w:ascii="Times New Roman" w:hAnsi="Times New Roman" w:cs="Times New Roman"/>
          <w:bCs/>
        </w:rPr>
        <w:tab/>
      </w:r>
      <w:r w:rsidR="00ED1548">
        <w:rPr>
          <w:rFonts w:ascii="Times New Roman" w:hAnsi="Times New Roman" w:cs="Times New Roman"/>
          <w:bCs/>
        </w:rPr>
        <w:t xml:space="preserve"> </w:t>
      </w:r>
      <w:r w:rsidR="00820248" w:rsidRPr="00ED1548">
        <w:rPr>
          <w:rFonts w:ascii="Times New Roman" w:hAnsi="Times New Roman" w:cs="Times New Roman"/>
          <w:bCs/>
        </w:rPr>
        <w:t xml:space="preserve">Wymagania na </w:t>
      </w:r>
      <w:r w:rsidR="00233134" w:rsidRPr="00ED1548">
        <w:rPr>
          <w:rFonts w:ascii="Times New Roman" w:hAnsi="Times New Roman" w:cs="Times New Roman"/>
        </w:rPr>
        <w:t>Integrację</w:t>
      </w:r>
      <w:r w:rsidR="00BF2D31" w:rsidRPr="00ED1548">
        <w:rPr>
          <w:rFonts w:ascii="Times New Roman" w:hAnsi="Times New Roman" w:cs="Times New Roman"/>
        </w:rPr>
        <w:t xml:space="preserve"> HIS z PACS/RIS</w:t>
      </w:r>
    </w:p>
    <w:p w:rsidR="00BF2D31" w:rsidRPr="00ED1548" w:rsidRDefault="00B010C7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</w:t>
      </w:r>
      <w:r w:rsidR="005731BB" w:rsidRPr="00ED1548">
        <w:rPr>
          <w:rFonts w:ascii="Times New Roman" w:hAnsi="Times New Roman" w:cs="Times New Roman"/>
          <w:bCs/>
        </w:rPr>
        <w:t>6</w:t>
      </w:r>
      <w:r w:rsidR="00BF2D31" w:rsidRPr="00ED1548">
        <w:rPr>
          <w:rFonts w:ascii="Times New Roman" w:hAnsi="Times New Roman" w:cs="Times New Roman"/>
          <w:bCs/>
        </w:rPr>
        <w:tab/>
      </w:r>
      <w:r w:rsidR="00ED1548">
        <w:rPr>
          <w:rFonts w:ascii="Times New Roman" w:hAnsi="Times New Roman" w:cs="Times New Roman"/>
          <w:bCs/>
        </w:rPr>
        <w:t xml:space="preserve"> </w:t>
      </w:r>
      <w:r w:rsidR="00233134" w:rsidRPr="00ED1548">
        <w:rPr>
          <w:rFonts w:ascii="Times New Roman" w:hAnsi="Times New Roman" w:cs="Times New Roman"/>
          <w:bCs/>
        </w:rPr>
        <w:t xml:space="preserve">Wymagania na wdrożenie </w:t>
      </w:r>
      <w:r w:rsidR="00233134" w:rsidRPr="00ED1548">
        <w:rPr>
          <w:rFonts w:ascii="Times New Roman" w:hAnsi="Times New Roman" w:cs="Times New Roman"/>
        </w:rPr>
        <w:t>Elektronicznej</w:t>
      </w:r>
      <w:r w:rsidR="00BF2D31" w:rsidRPr="00ED1548">
        <w:rPr>
          <w:rFonts w:ascii="Times New Roman" w:hAnsi="Times New Roman" w:cs="Times New Roman"/>
        </w:rPr>
        <w:t xml:space="preserve"> Dokumenta</w:t>
      </w:r>
      <w:r w:rsidR="00233134" w:rsidRPr="00ED1548">
        <w:rPr>
          <w:rFonts w:ascii="Times New Roman" w:hAnsi="Times New Roman" w:cs="Times New Roman"/>
        </w:rPr>
        <w:t>cji Medycznej</w:t>
      </w:r>
    </w:p>
    <w:p w:rsidR="00BF2D31" w:rsidRPr="00ED1548" w:rsidRDefault="00B010C7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</w:t>
      </w:r>
      <w:r w:rsidR="005731BB" w:rsidRPr="00ED1548">
        <w:rPr>
          <w:rFonts w:ascii="Times New Roman" w:hAnsi="Times New Roman" w:cs="Times New Roman"/>
          <w:bCs/>
        </w:rPr>
        <w:t>7</w:t>
      </w:r>
      <w:r w:rsidRPr="00ED1548">
        <w:rPr>
          <w:rFonts w:ascii="Times New Roman" w:hAnsi="Times New Roman" w:cs="Times New Roman"/>
          <w:bCs/>
        </w:rPr>
        <w:t xml:space="preserve"> </w:t>
      </w:r>
      <w:r w:rsidR="00BF2D31" w:rsidRPr="00ED1548">
        <w:rPr>
          <w:rFonts w:ascii="Times New Roman" w:hAnsi="Times New Roman" w:cs="Times New Roman"/>
          <w:bCs/>
        </w:rPr>
        <w:t>Wymagania n</w:t>
      </w:r>
      <w:r w:rsidR="00233134" w:rsidRPr="00ED1548">
        <w:rPr>
          <w:rFonts w:ascii="Times New Roman" w:hAnsi="Times New Roman" w:cs="Times New Roman"/>
          <w:bCs/>
        </w:rPr>
        <w:t xml:space="preserve">a uruchomienie </w:t>
      </w:r>
      <w:r w:rsidR="00BF2D31" w:rsidRPr="00ED1548">
        <w:rPr>
          <w:rFonts w:ascii="Times New Roman" w:hAnsi="Times New Roman" w:cs="Times New Roman"/>
        </w:rPr>
        <w:t>e-usługi on-line</w:t>
      </w:r>
    </w:p>
    <w:p w:rsidR="00BF2D31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18</w:t>
      </w:r>
      <w:r w:rsidR="00BF2D31" w:rsidRPr="00ED1548">
        <w:rPr>
          <w:rFonts w:ascii="Times New Roman" w:hAnsi="Times New Roman" w:cs="Times New Roman"/>
          <w:bCs/>
        </w:rPr>
        <w:t xml:space="preserve"> Wymagania na </w:t>
      </w:r>
      <w:r w:rsidR="00233134" w:rsidRPr="00ED1548">
        <w:rPr>
          <w:rFonts w:ascii="Times New Roman" w:hAnsi="Times New Roman" w:cs="Times New Roman"/>
          <w:bCs/>
        </w:rPr>
        <w:t xml:space="preserve">przeprowadzenie </w:t>
      </w:r>
      <w:r w:rsidR="00233134" w:rsidRPr="00ED1548">
        <w:rPr>
          <w:rFonts w:ascii="Times New Roman" w:hAnsi="Times New Roman" w:cs="Times New Roman"/>
        </w:rPr>
        <w:t>s</w:t>
      </w:r>
      <w:r w:rsidR="00BF2D31" w:rsidRPr="00ED1548">
        <w:rPr>
          <w:rFonts w:ascii="Times New Roman" w:hAnsi="Times New Roman" w:cs="Times New Roman"/>
        </w:rPr>
        <w:t>zko</w:t>
      </w:r>
      <w:r w:rsidR="00233134" w:rsidRPr="00ED1548">
        <w:rPr>
          <w:rFonts w:ascii="Times New Roman" w:hAnsi="Times New Roman" w:cs="Times New Roman"/>
        </w:rPr>
        <w:t>leń</w:t>
      </w:r>
      <w:r w:rsidR="00BF2D31" w:rsidRPr="00ED1548">
        <w:rPr>
          <w:rFonts w:ascii="Times New Roman" w:hAnsi="Times New Roman" w:cs="Times New Roman"/>
        </w:rPr>
        <w:t xml:space="preserve"> z HIS</w:t>
      </w:r>
    </w:p>
    <w:p w:rsidR="00B010C7" w:rsidRPr="00ED1548" w:rsidRDefault="005731BB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D1548">
        <w:rPr>
          <w:rFonts w:ascii="Times New Roman" w:hAnsi="Times New Roman" w:cs="Times New Roman"/>
          <w:bCs/>
        </w:rPr>
        <w:t>Załącznik</w:t>
      </w:r>
      <w:r w:rsidR="00ED1548">
        <w:rPr>
          <w:rFonts w:ascii="Times New Roman" w:hAnsi="Times New Roman" w:cs="Times New Roman"/>
          <w:bCs/>
        </w:rPr>
        <w:t xml:space="preserve"> nr</w:t>
      </w:r>
      <w:r w:rsidRPr="00ED1548">
        <w:rPr>
          <w:rFonts w:ascii="Times New Roman" w:hAnsi="Times New Roman" w:cs="Times New Roman"/>
          <w:bCs/>
        </w:rPr>
        <w:t xml:space="preserve"> 19</w:t>
      </w:r>
      <w:r w:rsidR="00B010C7" w:rsidRPr="00ED1548">
        <w:rPr>
          <w:rFonts w:ascii="Times New Roman" w:hAnsi="Times New Roman" w:cs="Times New Roman"/>
          <w:bCs/>
        </w:rPr>
        <w:t xml:space="preserve"> </w:t>
      </w:r>
      <w:r w:rsidR="00BF2D31" w:rsidRPr="00ED1548">
        <w:rPr>
          <w:rFonts w:ascii="Times New Roman" w:hAnsi="Times New Roman" w:cs="Times New Roman"/>
          <w:bCs/>
        </w:rPr>
        <w:t xml:space="preserve">Wymagania na </w:t>
      </w:r>
      <w:r w:rsidR="00233134" w:rsidRPr="00ED1548">
        <w:rPr>
          <w:rFonts w:ascii="Times New Roman" w:hAnsi="Times New Roman" w:cs="Times New Roman"/>
          <w:bCs/>
        </w:rPr>
        <w:t xml:space="preserve">przeprowadzenie </w:t>
      </w:r>
      <w:r w:rsidR="00233134" w:rsidRPr="00ED1548">
        <w:rPr>
          <w:rFonts w:ascii="Times New Roman" w:hAnsi="Times New Roman" w:cs="Times New Roman"/>
        </w:rPr>
        <w:t>s</w:t>
      </w:r>
      <w:r w:rsidR="00BF2D31" w:rsidRPr="00ED1548">
        <w:rPr>
          <w:rFonts w:ascii="Times New Roman" w:hAnsi="Times New Roman" w:cs="Times New Roman"/>
        </w:rPr>
        <w:t>zko</w:t>
      </w:r>
      <w:r w:rsidR="00233134" w:rsidRPr="00ED1548">
        <w:rPr>
          <w:rFonts w:ascii="Times New Roman" w:hAnsi="Times New Roman" w:cs="Times New Roman"/>
        </w:rPr>
        <w:t>leń</w:t>
      </w:r>
      <w:r w:rsidR="00BF2D31" w:rsidRPr="00ED1548">
        <w:rPr>
          <w:rFonts w:ascii="Times New Roman" w:hAnsi="Times New Roman" w:cs="Times New Roman"/>
        </w:rPr>
        <w:t xml:space="preserve"> z EDM</w:t>
      </w:r>
    </w:p>
    <w:p w:rsidR="00B010C7" w:rsidRPr="00ED1548" w:rsidRDefault="00B010C7">
      <w:pPr>
        <w:keepNext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010C7" w:rsidRPr="00ED1548" w:rsidRDefault="00B010C7">
      <w:pPr>
        <w:keepNext/>
        <w:spacing w:after="0" w:line="240" w:lineRule="auto"/>
        <w:jc w:val="both"/>
        <w:rPr>
          <w:rFonts w:ascii="Times New Roman" w:hAnsi="Times New Roman" w:cs="Times New Roman"/>
        </w:rPr>
      </w:pPr>
    </w:p>
    <w:sectPr w:rsidR="00B010C7" w:rsidRPr="00ED1548" w:rsidSect="007C3FB0">
      <w:footerReference w:type="default" r:id="rId10"/>
      <w:pgSz w:w="11906" w:h="16838"/>
      <w:pgMar w:top="993" w:right="1133" w:bottom="709" w:left="1276" w:header="0" w:footer="144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189" w:rsidRDefault="00817189">
      <w:pPr>
        <w:spacing w:after="0" w:line="240" w:lineRule="auto"/>
      </w:pPr>
      <w:r>
        <w:separator/>
      </w:r>
    </w:p>
  </w:endnote>
  <w:endnote w:type="continuationSeparator" w:id="0">
    <w:p w:rsidR="00817189" w:rsidRDefault="00817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8648232"/>
      <w:docPartObj>
        <w:docPartGallery w:val="Page Numbers (Top of Page)"/>
        <w:docPartUnique/>
      </w:docPartObj>
    </w:sdtPr>
    <w:sdtContent>
      <w:p w:rsidR="00C747C7" w:rsidRDefault="00C747C7" w:rsidP="00CA67C6">
        <w:pPr>
          <w:pStyle w:val="Stopka"/>
          <w:jc w:val="right"/>
        </w:pPr>
        <w:r>
          <w:t xml:space="preserve">Strona </w:t>
        </w:r>
        <w:r w:rsidR="00492005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 w:rsidR="00492005">
          <w:rPr>
            <w:b/>
            <w:bCs/>
            <w:sz w:val="24"/>
            <w:szCs w:val="24"/>
          </w:rPr>
          <w:fldChar w:fldCharType="separate"/>
        </w:r>
        <w:r w:rsidR="00817189">
          <w:rPr>
            <w:b/>
            <w:bCs/>
            <w:noProof/>
            <w:sz w:val="24"/>
            <w:szCs w:val="24"/>
          </w:rPr>
          <w:t>1</w:t>
        </w:r>
        <w:r w:rsidR="00492005"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 w:rsidR="00492005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 w:rsidR="00492005">
          <w:rPr>
            <w:b/>
            <w:bCs/>
            <w:sz w:val="24"/>
            <w:szCs w:val="24"/>
          </w:rPr>
          <w:fldChar w:fldCharType="separate"/>
        </w:r>
        <w:r w:rsidR="00817189">
          <w:rPr>
            <w:b/>
            <w:bCs/>
            <w:noProof/>
            <w:sz w:val="24"/>
            <w:szCs w:val="24"/>
          </w:rPr>
          <w:t>1</w:t>
        </w:r>
        <w:r w:rsidR="00492005"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7C7" w:rsidRDefault="00C747C7">
    <w:pPr>
      <w:pStyle w:val="Stopka"/>
      <w:jc w:val="right"/>
    </w:pPr>
  </w:p>
  <w:p w:rsidR="00C747C7" w:rsidRDefault="00C747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189" w:rsidRDefault="00817189">
      <w:pPr>
        <w:spacing w:after="0" w:line="240" w:lineRule="auto"/>
      </w:pPr>
      <w:r>
        <w:separator/>
      </w:r>
    </w:p>
  </w:footnote>
  <w:footnote w:type="continuationSeparator" w:id="0">
    <w:p w:rsidR="00817189" w:rsidRDefault="00817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8D" w:rsidRDefault="00492005">
    <w:pPr>
      <w:pStyle w:val="Nagwek"/>
    </w:pPr>
    <w:sdt>
      <w:sdtPr>
        <w:id w:val="4874440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13313" style="position:absolute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13313;mso-fit-shape-to-text:t">
                <w:txbxContent>
                  <w:p w:rsidR="00ED1548" w:rsidRPr="00D3062B" w:rsidRDefault="00ED1548">
                    <w:pPr>
                      <w:pStyle w:val="Stopka"/>
                      <w:rPr>
                        <w:rFonts w:ascii="Times New Roman" w:hAnsi="Times New Roman" w:cs="Times New Roman"/>
                        <w:sz w:val="32"/>
                        <w:szCs w:val="44"/>
                      </w:rPr>
                    </w:pPr>
                    <w:r w:rsidRPr="00D3062B">
                      <w:rPr>
                        <w:rFonts w:ascii="Times New Roman" w:hAnsi="Times New Roman" w:cs="Times New Roman"/>
                        <w:sz w:val="16"/>
                      </w:rPr>
                      <w:t>Strona</w:t>
                    </w:r>
                    <w:r w:rsidR="00492005" w:rsidRPr="00D3062B">
                      <w:rPr>
                        <w:rFonts w:ascii="Times New Roman" w:hAnsi="Times New Roman" w:cs="Times New Roman"/>
                        <w:sz w:val="16"/>
                      </w:rPr>
                      <w:fldChar w:fldCharType="begin"/>
                    </w:r>
                    <w:r w:rsidRPr="00D3062B">
                      <w:rPr>
                        <w:rFonts w:ascii="Times New Roman" w:hAnsi="Times New Roman" w:cs="Times New Roman"/>
                        <w:sz w:val="16"/>
                      </w:rPr>
                      <w:instrText xml:space="preserve"> PAGE    \* MERGEFORMAT </w:instrText>
                    </w:r>
                    <w:r w:rsidR="00492005" w:rsidRPr="00D3062B">
                      <w:rPr>
                        <w:rFonts w:ascii="Times New Roman" w:hAnsi="Times New Roman" w:cs="Times New Roman"/>
                        <w:sz w:val="16"/>
                      </w:rPr>
                      <w:fldChar w:fldCharType="separate"/>
                    </w:r>
                    <w:r w:rsidR="00817189" w:rsidRPr="00817189">
                      <w:rPr>
                        <w:rFonts w:ascii="Times New Roman" w:hAnsi="Times New Roman" w:cs="Times New Roman"/>
                        <w:noProof/>
                        <w:sz w:val="32"/>
                        <w:szCs w:val="44"/>
                      </w:rPr>
                      <w:t>1</w:t>
                    </w:r>
                    <w:r w:rsidR="00492005" w:rsidRPr="00D3062B">
                      <w:rPr>
                        <w:rFonts w:ascii="Times New Roman" w:hAnsi="Times New Roman" w:cs="Times New Roman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27638D" w:rsidRPr="0027638D">
      <w:rPr>
        <w:noProof/>
        <w:sz w:val="16"/>
        <w:szCs w:val="16"/>
        <w:lang w:eastAsia="pl-PL"/>
      </w:rPr>
      <w:drawing>
        <wp:inline distT="0" distB="0" distL="0" distR="0">
          <wp:extent cx="5913755" cy="700405"/>
          <wp:effectExtent l="19050" t="0" r="0" b="0"/>
          <wp:docPr id="2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7638D" w:rsidRPr="00182D79" w:rsidRDefault="0027638D" w:rsidP="0027638D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2A948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A50B7E"/>
    <w:multiLevelType w:val="multilevel"/>
    <w:tmpl w:val="29E8298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F0BEB"/>
    <w:multiLevelType w:val="multilevel"/>
    <w:tmpl w:val="E370D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D5927AA"/>
    <w:multiLevelType w:val="multilevel"/>
    <w:tmpl w:val="C78CDC62"/>
    <w:lvl w:ilvl="0">
      <w:start w:val="1"/>
      <w:numFmt w:val="decimal"/>
      <w:lvlText w:val="%1."/>
      <w:lvlJc w:val="left"/>
      <w:pPr>
        <w:ind w:left="400" w:hanging="400"/>
      </w:pPr>
      <w:rPr>
        <w:rFonts w:ascii="Arial Narrow" w:hAnsi="Arial Narrow"/>
        <w:b w:val="0"/>
      </w:rPr>
    </w:lvl>
    <w:lvl w:ilvl="1">
      <w:start w:val="1"/>
      <w:numFmt w:val="decimal"/>
      <w:lvlText w:val="%1.%2."/>
      <w:lvlJc w:val="left"/>
      <w:pPr>
        <w:ind w:left="400" w:hanging="4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21B60185"/>
    <w:multiLevelType w:val="multilevel"/>
    <w:tmpl w:val="034A94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2AC46538"/>
    <w:multiLevelType w:val="multilevel"/>
    <w:tmpl w:val="A400314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F0A52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193E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DC65C7"/>
    <w:multiLevelType w:val="multilevel"/>
    <w:tmpl w:val="7FE0560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7ED22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AE54900"/>
    <w:multiLevelType w:val="multilevel"/>
    <w:tmpl w:val="8A964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3AB6F83"/>
    <w:multiLevelType w:val="multilevel"/>
    <w:tmpl w:val="771C098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4FB3375"/>
    <w:multiLevelType w:val="multilevel"/>
    <w:tmpl w:val="A1329F22"/>
    <w:lvl w:ilvl="0">
      <w:start w:val="1"/>
      <w:numFmt w:val="decimal"/>
      <w:lvlText w:val="%1."/>
      <w:lvlJc w:val="left"/>
      <w:pPr>
        <w:ind w:left="1070" w:hanging="7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right"/>
      <w:pPr>
        <w:ind w:left="2160" w:hanging="180"/>
      </w:pPr>
      <w:rPr>
        <w:rFonts w:ascii="Symbol" w:hAnsi="Symbol" w:cs="Open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4F47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EC63317"/>
    <w:multiLevelType w:val="multilevel"/>
    <w:tmpl w:val="90989798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1"/>
  </w:num>
  <w:num w:numId="5">
    <w:abstractNumId w:val="14"/>
  </w:num>
  <w:num w:numId="6">
    <w:abstractNumId w:val="9"/>
  </w:num>
  <w:num w:numId="7">
    <w:abstractNumId w:val="12"/>
  </w:num>
  <w:num w:numId="8">
    <w:abstractNumId w:val="2"/>
  </w:num>
  <w:num w:numId="9">
    <w:abstractNumId w:val="6"/>
  </w:num>
  <w:num w:numId="10">
    <w:abstractNumId w:val="13"/>
  </w:num>
  <w:num w:numId="11">
    <w:abstractNumId w:val="8"/>
  </w:num>
  <w:num w:numId="12">
    <w:abstractNumId w:val="15"/>
  </w:num>
  <w:num w:numId="13">
    <w:abstractNumId w:val="3"/>
  </w:num>
  <w:num w:numId="14">
    <w:abstractNumId w:val="5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16386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/>
  <w:rsids>
    <w:rsidRoot w:val="00C86373"/>
    <w:rsid w:val="000B35A6"/>
    <w:rsid w:val="000E195A"/>
    <w:rsid w:val="00182D79"/>
    <w:rsid w:val="001D3910"/>
    <w:rsid w:val="00216655"/>
    <w:rsid w:val="00217A57"/>
    <w:rsid w:val="00233134"/>
    <w:rsid w:val="002447F4"/>
    <w:rsid w:val="00264470"/>
    <w:rsid w:val="00273BC2"/>
    <w:rsid w:val="0027638D"/>
    <w:rsid w:val="00290CF5"/>
    <w:rsid w:val="002B1144"/>
    <w:rsid w:val="00426373"/>
    <w:rsid w:val="00492005"/>
    <w:rsid w:val="004C1093"/>
    <w:rsid w:val="0050204B"/>
    <w:rsid w:val="005731BB"/>
    <w:rsid w:val="006702C3"/>
    <w:rsid w:val="006B3535"/>
    <w:rsid w:val="007C3FB0"/>
    <w:rsid w:val="007F51DE"/>
    <w:rsid w:val="00810B6C"/>
    <w:rsid w:val="00817189"/>
    <w:rsid w:val="00820248"/>
    <w:rsid w:val="008613F6"/>
    <w:rsid w:val="00864685"/>
    <w:rsid w:val="00945C56"/>
    <w:rsid w:val="009574D9"/>
    <w:rsid w:val="00A53495"/>
    <w:rsid w:val="00A84727"/>
    <w:rsid w:val="00B010C7"/>
    <w:rsid w:val="00B31BC6"/>
    <w:rsid w:val="00BF2D31"/>
    <w:rsid w:val="00C01A99"/>
    <w:rsid w:val="00C25742"/>
    <w:rsid w:val="00C747C7"/>
    <w:rsid w:val="00C86373"/>
    <w:rsid w:val="00CA67C6"/>
    <w:rsid w:val="00CF1EA1"/>
    <w:rsid w:val="00CF4364"/>
    <w:rsid w:val="00D3062B"/>
    <w:rsid w:val="00D9105E"/>
    <w:rsid w:val="00E5366E"/>
    <w:rsid w:val="00E71060"/>
    <w:rsid w:val="00EB50A4"/>
    <w:rsid w:val="00EC3926"/>
    <w:rsid w:val="00ED1548"/>
    <w:rsid w:val="00F377B2"/>
    <w:rsid w:val="00FB030E"/>
    <w:rsid w:val="00FC79CF"/>
    <w:rsid w:val="00FF0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3FB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D39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agwek"/>
    <w:next w:val="Tekstpodstawowy"/>
    <w:qFormat/>
    <w:rsid w:val="007C3FB0"/>
    <w:pPr>
      <w:spacing w:before="140" w:after="120"/>
      <w:outlineLvl w:val="2"/>
    </w:pPr>
    <w:rPr>
      <w:rFonts w:ascii="Liberation Serif" w:eastAsia="Segoe UI" w:hAnsi="Liberation Serif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AE72F2"/>
  </w:style>
  <w:style w:type="character" w:customStyle="1" w:styleId="czeinternetowe">
    <w:name w:val="Łącze internetowe"/>
    <w:basedOn w:val="Domylnaczcionkaakapitu"/>
    <w:unhideWhenUsed/>
    <w:rsid w:val="006F1CAC"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C757C"/>
  </w:style>
  <w:style w:type="character" w:customStyle="1" w:styleId="StopkaZnak">
    <w:name w:val="Stopka Znak"/>
    <w:basedOn w:val="Domylnaczcionkaakapitu"/>
    <w:link w:val="Stopka"/>
    <w:uiPriority w:val="99"/>
    <w:qFormat/>
    <w:rsid w:val="004C757C"/>
  </w:style>
  <w:style w:type="character" w:customStyle="1" w:styleId="FontStyle11">
    <w:name w:val="Font Style11"/>
    <w:uiPriority w:val="99"/>
    <w:qFormat/>
    <w:rsid w:val="008F490D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0358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12377"/>
    <w:rPr>
      <w:rFonts w:eastAsiaTheme="minorEastAsia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7C3FB0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E1237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27A0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27A0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27A0B"/>
    <w:rPr>
      <w:b/>
      <w:bCs/>
      <w:sz w:val="20"/>
      <w:szCs w:val="20"/>
    </w:rPr>
  </w:style>
  <w:style w:type="character" w:customStyle="1" w:styleId="ListLabel1">
    <w:name w:val="ListLabel 1"/>
    <w:qFormat/>
    <w:rsid w:val="007C3FB0"/>
    <w:rPr>
      <w:rFonts w:ascii="Arial Narrow" w:hAnsi="Arial Narrow"/>
      <w:b w:val="0"/>
    </w:rPr>
  </w:style>
  <w:style w:type="character" w:customStyle="1" w:styleId="ListLabel2">
    <w:name w:val="ListLabel 2"/>
    <w:qFormat/>
    <w:rsid w:val="007C3FB0"/>
    <w:rPr>
      <w:b w:val="0"/>
      <w:color w:val="auto"/>
    </w:rPr>
  </w:style>
  <w:style w:type="character" w:customStyle="1" w:styleId="ListLabel3">
    <w:name w:val="ListLabel 3"/>
    <w:qFormat/>
    <w:rsid w:val="007C3FB0"/>
    <w:rPr>
      <w:b w:val="0"/>
      <w:color w:val="auto"/>
    </w:rPr>
  </w:style>
  <w:style w:type="character" w:customStyle="1" w:styleId="ListLabel4">
    <w:name w:val="ListLabel 4"/>
    <w:qFormat/>
    <w:rsid w:val="007C3FB0"/>
    <w:rPr>
      <w:color w:val="auto"/>
    </w:rPr>
  </w:style>
  <w:style w:type="character" w:customStyle="1" w:styleId="ListLabel5">
    <w:name w:val="ListLabel 5"/>
    <w:qFormat/>
    <w:rsid w:val="007C3FB0"/>
    <w:rPr>
      <w:rFonts w:ascii="Arial Narrow" w:hAnsi="Arial Narrow"/>
      <w:b w:val="0"/>
    </w:rPr>
  </w:style>
  <w:style w:type="character" w:customStyle="1" w:styleId="ListLabel6">
    <w:name w:val="ListLabel 6"/>
    <w:qFormat/>
    <w:rsid w:val="007C3FB0"/>
    <w:rPr>
      <w:rFonts w:ascii="Arial Narrow" w:hAnsi="Arial Narrow"/>
      <w:b w:val="0"/>
    </w:rPr>
  </w:style>
  <w:style w:type="character" w:customStyle="1" w:styleId="ListLabel7">
    <w:name w:val="ListLabel 7"/>
    <w:qFormat/>
    <w:rsid w:val="007C3FB0"/>
    <w:rPr>
      <w:rFonts w:ascii="Arial Narrow" w:hAnsi="Arial Narrow"/>
      <w:b w:val="0"/>
    </w:rPr>
  </w:style>
  <w:style w:type="character" w:customStyle="1" w:styleId="ListLabel8">
    <w:name w:val="ListLabel 8"/>
    <w:qFormat/>
    <w:rsid w:val="007C3FB0"/>
    <w:rPr>
      <w:rFonts w:cs="Courier New"/>
    </w:rPr>
  </w:style>
  <w:style w:type="character" w:customStyle="1" w:styleId="ListLabel9">
    <w:name w:val="ListLabel 9"/>
    <w:qFormat/>
    <w:rsid w:val="007C3FB0"/>
    <w:rPr>
      <w:rFonts w:cs="Courier New"/>
    </w:rPr>
  </w:style>
  <w:style w:type="character" w:customStyle="1" w:styleId="ListLabel10">
    <w:name w:val="ListLabel 10"/>
    <w:qFormat/>
    <w:rsid w:val="007C3FB0"/>
    <w:rPr>
      <w:rFonts w:cs="Courier New"/>
    </w:rPr>
  </w:style>
  <w:style w:type="character" w:customStyle="1" w:styleId="ListLabel11">
    <w:name w:val="ListLabel 11"/>
    <w:qFormat/>
    <w:rsid w:val="007C3FB0"/>
    <w:rPr>
      <w:b w:val="0"/>
    </w:rPr>
  </w:style>
  <w:style w:type="character" w:customStyle="1" w:styleId="ListLabel12">
    <w:name w:val="ListLabel 12"/>
    <w:qFormat/>
    <w:rsid w:val="007C3FB0"/>
    <w:rPr>
      <w:rFonts w:ascii="Arial Narrow" w:hAnsi="Arial Narrow"/>
      <w:b/>
    </w:rPr>
  </w:style>
  <w:style w:type="character" w:customStyle="1" w:styleId="ListLabel13">
    <w:name w:val="ListLabel 13"/>
    <w:qFormat/>
    <w:rsid w:val="007C3FB0"/>
    <w:rPr>
      <w:b w:val="0"/>
    </w:rPr>
  </w:style>
  <w:style w:type="character" w:customStyle="1" w:styleId="ListLabel14">
    <w:name w:val="ListLabel 14"/>
    <w:qFormat/>
    <w:rsid w:val="007C3FB0"/>
    <w:rPr>
      <w:rFonts w:cs="Times New Roman"/>
      <w:color w:val="auto"/>
    </w:rPr>
  </w:style>
  <w:style w:type="character" w:customStyle="1" w:styleId="ListLabel15">
    <w:name w:val="ListLabel 15"/>
    <w:qFormat/>
    <w:rsid w:val="007C3FB0"/>
    <w:rPr>
      <w:rFonts w:cs="Courier New"/>
    </w:rPr>
  </w:style>
  <w:style w:type="character" w:customStyle="1" w:styleId="ListLabel16">
    <w:name w:val="ListLabel 16"/>
    <w:qFormat/>
    <w:rsid w:val="007C3FB0"/>
    <w:rPr>
      <w:rFonts w:cs="Courier New"/>
    </w:rPr>
  </w:style>
  <w:style w:type="character" w:customStyle="1" w:styleId="ListLabel17">
    <w:name w:val="ListLabel 17"/>
    <w:qFormat/>
    <w:rsid w:val="007C3FB0"/>
    <w:rPr>
      <w:rFonts w:cs="Courier New"/>
    </w:rPr>
  </w:style>
  <w:style w:type="character" w:customStyle="1" w:styleId="ListLabel18">
    <w:name w:val="ListLabel 18"/>
    <w:qFormat/>
    <w:rsid w:val="007C3FB0"/>
    <w:rPr>
      <w:rFonts w:cs="Courier New"/>
    </w:rPr>
  </w:style>
  <w:style w:type="character" w:customStyle="1" w:styleId="ListLabel19">
    <w:name w:val="ListLabel 19"/>
    <w:qFormat/>
    <w:rsid w:val="007C3FB0"/>
    <w:rPr>
      <w:rFonts w:cs="Courier New"/>
    </w:rPr>
  </w:style>
  <w:style w:type="character" w:customStyle="1" w:styleId="ListLabel20">
    <w:name w:val="ListLabel 20"/>
    <w:qFormat/>
    <w:rsid w:val="007C3FB0"/>
    <w:rPr>
      <w:rFonts w:cs="Courier New"/>
    </w:rPr>
  </w:style>
  <w:style w:type="character" w:customStyle="1" w:styleId="ListLabel21">
    <w:name w:val="ListLabel 21"/>
    <w:qFormat/>
    <w:rsid w:val="007C3FB0"/>
    <w:rPr>
      <w:rFonts w:cs="Times New Roman"/>
      <w:color w:val="auto"/>
    </w:rPr>
  </w:style>
  <w:style w:type="character" w:customStyle="1" w:styleId="ListLabel22">
    <w:name w:val="ListLabel 22"/>
    <w:qFormat/>
    <w:rsid w:val="007C3FB0"/>
    <w:rPr>
      <w:rFonts w:cs="Courier New"/>
    </w:rPr>
  </w:style>
  <w:style w:type="character" w:customStyle="1" w:styleId="ListLabel23">
    <w:name w:val="ListLabel 23"/>
    <w:qFormat/>
    <w:rsid w:val="007C3FB0"/>
    <w:rPr>
      <w:rFonts w:cs="Courier New"/>
    </w:rPr>
  </w:style>
  <w:style w:type="character" w:customStyle="1" w:styleId="ListLabel24">
    <w:name w:val="ListLabel 24"/>
    <w:qFormat/>
    <w:rsid w:val="007C3FB0"/>
    <w:rPr>
      <w:rFonts w:cs="Courier New"/>
    </w:rPr>
  </w:style>
  <w:style w:type="character" w:customStyle="1" w:styleId="Znakinumeracji">
    <w:name w:val="Znaki numeracji"/>
    <w:qFormat/>
    <w:rsid w:val="007C3FB0"/>
  </w:style>
  <w:style w:type="character" w:customStyle="1" w:styleId="Znakiwypunktowania">
    <w:name w:val="Znaki wypunktowania"/>
    <w:qFormat/>
    <w:rsid w:val="007C3FB0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C757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7C3FB0"/>
    <w:pPr>
      <w:spacing w:after="140" w:line="276" w:lineRule="auto"/>
    </w:pPr>
  </w:style>
  <w:style w:type="paragraph" w:styleId="Lista">
    <w:name w:val="List"/>
    <w:basedOn w:val="Tekstpodstawowy"/>
    <w:rsid w:val="007C3FB0"/>
    <w:rPr>
      <w:rFonts w:cs="Arial"/>
    </w:rPr>
  </w:style>
  <w:style w:type="paragraph" w:styleId="Legenda">
    <w:name w:val="caption"/>
    <w:basedOn w:val="Normalny"/>
    <w:qFormat/>
    <w:rsid w:val="007C3FB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C3FB0"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DA027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757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035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E12377"/>
    <w:pPr>
      <w:spacing w:after="0" w:line="240" w:lineRule="auto"/>
      <w:jc w:val="both"/>
    </w:pPr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27A0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27A0B"/>
    <w:rPr>
      <w:b/>
      <w:bCs/>
    </w:rPr>
  </w:style>
  <w:style w:type="paragraph" w:styleId="Poprawka">
    <w:name w:val="Revision"/>
    <w:uiPriority w:val="99"/>
    <w:semiHidden/>
    <w:qFormat/>
    <w:rsid w:val="002A5CA5"/>
  </w:style>
  <w:style w:type="character" w:customStyle="1" w:styleId="HeaderChar">
    <w:name w:val="Header Char"/>
    <w:basedOn w:val="Domylnaczcionkaakapitu"/>
    <w:link w:val="Gwka"/>
    <w:uiPriority w:val="99"/>
    <w:qFormat/>
    <w:rsid w:val="00182D79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182D79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D39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05DAC-7E96-412E-AA2B-17420B14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4112</Words>
  <Characters>24677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lenovo</dc:creator>
  <dc:description/>
  <cp:lastModifiedBy>Saturn</cp:lastModifiedBy>
  <cp:revision>14</cp:revision>
  <cp:lastPrinted>2018-09-13T16:26:00Z</cp:lastPrinted>
  <dcterms:created xsi:type="dcterms:W3CDTF">2018-10-05T13:16:00Z</dcterms:created>
  <dcterms:modified xsi:type="dcterms:W3CDTF">2018-10-18T13:08:00Z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